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5972"/>
        <w:gridCol w:w="3576"/>
      </w:tblGrid>
      <w:tr w:rsidR="007C296E" w14:paraId="7D84805D" w14:textId="77777777" w:rsidTr="00C63C2D">
        <w:trPr>
          <w:trHeight w:val="1611"/>
        </w:trPr>
        <w:tc>
          <w:tcPr>
            <w:tcW w:w="6306" w:type="dxa"/>
            <w:vAlign w:val="center"/>
          </w:tcPr>
          <w:bookmarkStart w:id="0" w:name="_GoBack"/>
          <w:bookmarkEnd w:id="0"/>
          <w:p w14:paraId="2E63D8A3" w14:textId="671F364F" w:rsidR="007C296E" w:rsidRPr="007471B5" w:rsidRDefault="00E74A74" w:rsidP="007471B5">
            <w:pPr>
              <w:spacing w:line="0" w:lineRule="atLeast"/>
              <w:jc w:val="right"/>
              <w:rPr>
                <w:rFonts w:ascii="UD デジタル 教科書体 N-B" w:eastAsia="UD デジタル 教科書体 N-B" w:hAnsi="HGｺﾞｼｯｸE"/>
                <w:iCs/>
                <w:sz w:val="72"/>
                <w:szCs w:val="72"/>
              </w:rPr>
            </w:pPr>
            <w:r>
              <w:rPr>
                <w:rFonts w:ascii="BIZ UDPゴシック" w:eastAsia="BIZ UDPゴシック" w:hAnsi="BIZ UDPゴシック"/>
                <w:noProof/>
              </w:rPr>
              <mc:AlternateContent>
                <mc:Choice Requires="wps">
                  <w:drawing>
                    <wp:anchor distT="0" distB="0" distL="114300" distR="114300" simplePos="0" relativeHeight="251679744" behindDoc="0" locked="0" layoutInCell="1" allowOverlap="1" wp14:anchorId="1FDCD42F" wp14:editId="49C6C462">
                      <wp:simplePos x="0" y="0"/>
                      <wp:positionH relativeFrom="margin">
                        <wp:posOffset>554355</wp:posOffset>
                      </wp:positionH>
                      <wp:positionV relativeFrom="paragraph">
                        <wp:posOffset>-43180</wp:posOffset>
                      </wp:positionV>
                      <wp:extent cx="474345" cy="269240"/>
                      <wp:effectExtent l="0" t="0" r="0" b="0"/>
                      <wp:wrapNone/>
                      <wp:docPr id="1123190031" name="テキスト ボックス 4"/>
                      <wp:cNvGraphicFramePr/>
                      <a:graphic xmlns:a="http://schemas.openxmlformats.org/drawingml/2006/main">
                        <a:graphicData uri="http://schemas.microsoft.com/office/word/2010/wordprocessingShape">
                          <wps:wsp>
                            <wps:cNvSpPr txBox="1"/>
                            <wps:spPr>
                              <a:xfrm>
                                <a:off x="0" y="0"/>
                                <a:ext cx="474345" cy="269240"/>
                              </a:xfrm>
                              <a:prstGeom prst="rect">
                                <a:avLst/>
                              </a:prstGeom>
                              <a:noFill/>
                              <a:ln w="6350">
                                <a:noFill/>
                              </a:ln>
                            </wps:spPr>
                            <wps:txbx>
                              <w:txbxContent>
                                <w:p w14:paraId="7D70436F" w14:textId="134A3BFF" w:rsidR="00C63C2D" w:rsidRPr="00C63C2D" w:rsidRDefault="00C63C2D" w:rsidP="00C63C2D">
                                  <w:pPr>
                                    <w:spacing w:line="0" w:lineRule="atLeast"/>
                                    <w:rPr>
                                      <w:rFonts w:ascii="UD デジタル 教科書体 N-B" w:eastAsia="UD デジタル 教科書体 N-B" w:hAnsi="HGｺﾞｼｯｸE"/>
                                      <w: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C2D">
                                    <w:rPr>
                                      <w:rFonts w:ascii="UD デジタル 教科書体 N-B" w:eastAsia="UD デジタル 教科書体 N-B" w:hAnsi="HGｺﾞｼｯｸE" w:hint="eastAsia"/>
                                      <w: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CD42F" id="_x0000_t202" coordsize="21600,21600" o:spt="202" path="m,l,21600r21600,l21600,xe">
                      <v:stroke joinstyle="miter"/>
                      <v:path gradientshapeok="t" o:connecttype="rect"/>
                    </v:shapetype>
                    <v:shape id="テキスト ボックス 4" o:spid="_x0000_s1026" type="#_x0000_t202" style="position:absolute;left:0;text-align:left;margin-left:43.65pt;margin-top:-3.4pt;width:37.35pt;height:21.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lsVQIAAGoEAAAOAAAAZHJzL2Uyb0RvYy54bWysVM1O3DAQvlfqO1i+l2R3A5QVWbQFUVVC&#10;BQkqzl7HYSMlHtf2ktAjK1V9iL5C1XOfJy/Sz87ugmhPVS/OeGY8P983k+OTrqnZvbKuIp3z0V7K&#10;mdKSikrf5fzTzfmbt5w5L3QhatIq5w/K8ZPZ61fHrZmqMS2pLpRlCKLdtDU5X3pvpkni5FI1wu2R&#10;URrGkmwjPK72LimsaBG9qZNxmh4kLdnCWJLKOWjPBiOfxfhlqaS/LEunPKtzjtp8PG08F+FMZsdi&#10;emeFWVZyU4b4hyoaUWkk3YU6E16wla3+CNVU0pKj0u9JahIqy0qq2AO6GaUvurleCqNiLwDHmR1M&#10;7v+FlR/vryyrCnA3Gk9GR2k6GXGmRQOu+vXX/vFH//irX39j/fp7v173jz9xZ1nArTVuiufXBgF8&#10;9446xNjqHZQBjq60TfiiUQY7GHjYoa46zySU2WE2yfY5kzCND47GWWQleXpsrPPvFTUsCDm3IDVi&#10;Le4vnEchcN26hFyazqu6jsTWmrU5P5jsp/HBzoIXtcbD0MJQapB8t+g2fS2oeEBbloaBcUaeV0h+&#10;IZy/EhYTgk4w9f4SR1kTktBG4mxJ9svf9MEfxMHKWYuJy7n7vBJWcVZ/0KD0aJShdebjJds/HONi&#10;n1sWzy161ZwShhpsobooBn9fb8XSUnOL5ZiHrDAJLZE7534rnvphD7BcUs3n0QlDaYS/0NdGhtAB&#10;zgDtTXcrrNng70HcR9rOppi+oGHwHYiYrzyVVeQoADygusEdAx2p2yxf2Jjn9+j19IuY/QYAAP//&#10;AwBQSwMEFAAGAAgAAAAhAJVyxFrfAAAACAEAAA8AAABkcnMvZG93bnJldi54bWxMj0FLw0AQhe+C&#10;/2GZgrd205TGEDMpJVAE0UNrL9422W0SzM7G7LaN/nqnJz0O7/Hm+/LNZHtxMaPvHCEsFxEIQ7XT&#10;HTUIx/fdPAXhgyKtekcG4dt42BT3d7nKtLvS3lwOoRE8Qj5TCG0IQyalr1tjlV+4wRBnJzdaFfgc&#10;G6lHdeVx28s4ihJpVUf8oVWDKVtTfx7OFuGl3L2pfRXb9Kcvn19P2+Hr+LFGfJhN2ycQwUzhrww3&#10;fEaHgpkqdybtRY+QPq64iTBP2OCWJzG7VQirdQKyyOV/geIXAAD//wMAUEsBAi0AFAAGAAgAAAAh&#10;ALaDOJL+AAAA4QEAABMAAAAAAAAAAAAAAAAAAAAAAFtDb250ZW50X1R5cGVzXS54bWxQSwECLQAU&#10;AAYACAAAACEAOP0h/9YAAACUAQAACwAAAAAAAAAAAAAAAAAvAQAAX3JlbHMvLnJlbHNQSwECLQAU&#10;AAYACAAAACEAE6NZbFUCAABqBAAADgAAAAAAAAAAAAAAAAAuAgAAZHJzL2Uyb0RvYy54bWxQSwEC&#10;LQAUAAYACAAAACEAlXLEWt8AAAAIAQAADwAAAAAAAAAAAAAAAACvBAAAZHJzL2Rvd25yZXYueG1s&#10;UEsFBgAAAAAEAAQA8wAAALsFAAAAAA==&#10;" filled="f" stroked="f" strokeweight=".5pt">
                      <v:textbox>
                        <w:txbxContent>
                          <w:p w14:paraId="7D70436F" w14:textId="134A3BFF" w:rsidR="00C63C2D" w:rsidRPr="00C63C2D" w:rsidRDefault="00C63C2D" w:rsidP="00C63C2D">
                            <w:pPr>
                              <w:spacing w:line="0" w:lineRule="atLeast"/>
                              <w:rPr>
                                <w:rFonts w:ascii="UD デジタル 教科書体 N-B" w:eastAsia="UD デジタル 教科書体 N-B" w:hAnsi="HGｺﾞｼｯｸE"/>
                                <w: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C2D">
                              <w:rPr>
                                <w:rFonts w:ascii="UD デジタル 教科書体 N-B" w:eastAsia="UD デジタル 教科書体 N-B" w:hAnsi="HGｺﾞｼｯｸE" w:hint="eastAsia"/>
                                <w: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アイ</w:t>
                            </w:r>
                          </w:p>
                        </w:txbxContent>
                      </v:textbox>
                      <w10:wrap anchorx="margin"/>
                    </v:shape>
                  </w:pict>
                </mc:Fallback>
              </mc:AlternateContent>
            </w:r>
            <w:r w:rsidRPr="007471B5">
              <w:rPr>
                <w:rFonts w:ascii="BIZ UDPゴシック" w:eastAsia="BIZ UDPゴシック" w:hAnsi="BIZ UDPゴシック"/>
                <w:iCs/>
                <w:noProof/>
              </w:rPr>
              <w:drawing>
                <wp:anchor distT="0" distB="0" distL="114300" distR="114300" simplePos="0" relativeHeight="251669504" behindDoc="0" locked="0" layoutInCell="1" allowOverlap="1" wp14:anchorId="25368A6B" wp14:editId="42CE18CC">
                  <wp:simplePos x="0" y="0"/>
                  <wp:positionH relativeFrom="margin">
                    <wp:posOffset>-69215</wp:posOffset>
                  </wp:positionH>
                  <wp:positionV relativeFrom="paragraph">
                    <wp:posOffset>-170815</wp:posOffset>
                  </wp:positionV>
                  <wp:extent cx="831850" cy="831850"/>
                  <wp:effectExtent l="0" t="0" r="0" b="0"/>
                  <wp:wrapNone/>
                  <wp:docPr id="1889388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8491" name="図 1889388491"/>
                          <pic:cNvPicPr/>
                        </pic:nvPicPr>
                        <pic:blipFill>
                          <a:blip r:embed="rId7" cstate="print">
                            <a:extLst>
                              <a:ext uri="{28A0092B-C50C-407E-A947-70E740481C1C}">
                                <a14:useLocalDpi xmlns:a14="http://schemas.microsoft.com/office/drawing/2010/main" val="0"/>
                              </a:ext>
                            </a:extLst>
                          </a:blip>
                          <a:stretch>
                            <a:fillRect/>
                          </a:stretch>
                        </pic:blipFill>
                        <pic:spPr>
                          <a:xfrm rot="20571174">
                            <a:off x="0" y="0"/>
                            <a:ext cx="831850" cy="831850"/>
                          </a:xfrm>
                          <a:prstGeom prst="rect">
                            <a:avLst/>
                          </a:prstGeom>
                        </pic:spPr>
                      </pic:pic>
                    </a:graphicData>
                  </a:graphic>
                  <wp14:sizeRelH relativeFrom="page">
                    <wp14:pctWidth>0</wp14:pctWidth>
                  </wp14:sizeRelH>
                  <wp14:sizeRelV relativeFrom="page">
                    <wp14:pctHeight>0</wp14:pctHeight>
                  </wp14:sizeRelV>
                </wp:anchor>
              </w:drawing>
            </w:r>
            <w:r w:rsidRPr="007471B5">
              <w:rPr>
                <w:rFonts w:ascii="BIZ UDPゴシック" w:eastAsia="BIZ UDPゴシック" w:hAnsi="BIZ UDPゴシック"/>
                <w:iCs/>
                <w:noProof/>
              </w:rPr>
              <w:drawing>
                <wp:anchor distT="0" distB="0" distL="114300" distR="114300" simplePos="0" relativeHeight="251672576" behindDoc="0" locked="0" layoutInCell="1" allowOverlap="1" wp14:anchorId="3843A48E" wp14:editId="00BE8558">
                  <wp:simplePos x="0" y="0"/>
                  <wp:positionH relativeFrom="margin">
                    <wp:posOffset>386715</wp:posOffset>
                  </wp:positionH>
                  <wp:positionV relativeFrom="paragraph">
                    <wp:posOffset>135890</wp:posOffset>
                  </wp:positionV>
                  <wp:extent cx="743585" cy="744220"/>
                  <wp:effectExtent l="0" t="0" r="0" b="0"/>
                  <wp:wrapNone/>
                  <wp:docPr id="14496989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98952" name="図 14496989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3585" cy="744220"/>
                          </a:xfrm>
                          <a:prstGeom prst="rect">
                            <a:avLst/>
                          </a:prstGeom>
                        </pic:spPr>
                      </pic:pic>
                    </a:graphicData>
                  </a:graphic>
                  <wp14:sizeRelH relativeFrom="page">
                    <wp14:pctWidth>0</wp14:pctWidth>
                  </wp14:sizeRelH>
                  <wp14:sizeRelV relativeFrom="page">
                    <wp14:pctHeight>0</wp14:pctHeight>
                  </wp14:sizeRelV>
                </wp:anchor>
              </w:drawing>
            </w:r>
            <w:r w:rsidRPr="007471B5">
              <w:rPr>
                <w:rFonts w:ascii="BIZ UDPゴシック" w:eastAsia="BIZ UDPゴシック" w:hAnsi="BIZ UDPゴシック"/>
                <w:iCs/>
                <w:noProof/>
              </w:rPr>
              <w:drawing>
                <wp:anchor distT="0" distB="0" distL="114300" distR="114300" simplePos="0" relativeHeight="251671552" behindDoc="0" locked="0" layoutInCell="1" allowOverlap="1" wp14:anchorId="78C7E21D" wp14:editId="61C837E0">
                  <wp:simplePos x="0" y="0"/>
                  <wp:positionH relativeFrom="margin">
                    <wp:posOffset>821055</wp:posOffset>
                  </wp:positionH>
                  <wp:positionV relativeFrom="paragraph">
                    <wp:posOffset>-165735</wp:posOffset>
                  </wp:positionV>
                  <wp:extent cx="838200" cy="838200"/>
                  <wp:effectExtent l="0" t="0" r="0" b="0"/>
                  <wp:wrapNone/>
                  <wp:docPr id="55664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88491" name="図 1889388491"/>
                          <pic:cNvPicPr/>
                        </pic:nvPicPr>
                        <pic:blipFill>
                          <a:blip r:embed="rId7" cstate="print">
                            <a:extLst>
                              <a:ext uri="{28A0092B-C50C-407E-A947-70E740481C1C}">
                                <a14:useLocalDpi xmlns:a14="http://schemas.microsoft.com/office/drawing/2010/main" val="0"/>
                              </a:ext>
                            </a:extLst>
                          </a:blip>
                          <a:stretch>
                            <a:fillRect/>
                          </a:stretch>
                        </pic:blipFill>
                        <pic:spPr>
                          <a:xfrm rot="1426830">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rPr>
              <w:drawing>
                <wp:anchor distT="0" distB="0" distL="114300" distR="114300" simplePos="0" relativeHeight="251677696" behindDoc="0" locked="0" layoutInCell="1" allowOverlap="1" wp14:anchorId="50A13BBD" wp14:editId="53325C6B">
                  <wp:simplePos x="0" y="0"/>
                  <wp:positionH relativeFrom="margin">
                    <wp:posOffset>1191260</wp:posOffset>
                  </wp:positionH>
                  <wp:positionV relativeFrom="paragraph">
                    <wp:posOffset>471805</wp:posOffset>
                  </wp:positionV>
                  <wp:extent cx="643890" cy="494665"/>
                  <wp:effectExtent l="0" t="0" r="3810" b="635"/>
                  <wp:wrapNone/>
                  <wp:docPr id="12565367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36781" name="図 1256536781"/>
                          <pic:cNvPicPr/>
                        </pic:nvPicPr>
                        <pic:blipFill rotWithShape="1">
                          <a:blip r:embed="rId9" cstate="print">
                            <a:extLst>
                              <a:ext uri="{28A0092B-C50C-407E-A947-70E740481C1C}">
                                <a14:useLocalDpi xmlns:a14="http://schemas.microsoft.com/office/drawing/2010/main" val="0"/>
                              </a:ext>
                            </a:extLst>
                          </a:blip>
                          <a:srcRect t="26262"/>
                          <a:stretch/>
                        </pic:blipFill>
                        <pic:spPr bwMode="auto">
                          <a:xfrm>
                            <a:off x="0" y="0"/>
                            <a:ext cx="643890" cy="4946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IZ UDPゴシック" w:eastAsia="BIZ UDPゴシック" w:hAnsi="BIZ UDPゴシック"/>
                <w:noProof/>
              </w:rPr>
              <mc:AlternateContent>
                <mc:Choice Requires="wps">
                  <w:drawing>
                    <wp:anchor distT="0" distB="0" distL="114300" distR="114300" simplePos="0" relativeHeight="251674624" behindDoc="0" locked="0" layoutInCell="1" allowOverlap="1" wp14:anchorId="1453A313" wp14:editId="241CD037">
                      <wp:simplePos x="0" y="0"/>
                      <wp:positionH relativeFrom="column">
                        <wp:posOffset>1436370</wp:posOffset>
                      </wp:positionH>
                      <wp:positionV relativeFrom="paragraph">
                        <wp:posOffset>-100330</wp:posOffset>
                      </wp:positionV>
                      <wp:extent cx="2095500" cy="670560"/>
                      <wp:effectExtent l="0" t="0" r="0" b="0"/>
                      <wp:wrapNone/>
                      <wp:docPr id="928188970" name="テキスト ボックス 4"/>
                      <wp:cNvGraphicFramePr/>
                      <a:graphic xmlns:a="http://schemas.openxmlformats.org/drawingml/2006/main">
                        <a:graphicData uri="http://schemas.microsoft.com/office/word/2010/wordprocessingShape">
                          <wps:wsp>
                            <wps:cNvSpPr txBox="1"/>
                            <wps:spPr>
                              <a:xfrm>
                                <a:off x="0" y="0"/>
                                <a:ext cx="2095500" cy="670560"/>
                              </a:xfrm>
                              <a:prstGeom prst="rect">
                                <a:avLst/>
                              </a:prstGeom>
                              <a:noFill/>
                              <a:ln w="6350">
                                <a:noFill/>
                              </a:ln>
                            </wps:spPr>
                            <wps:txbx>
                              <w:txbxContent>
                                <w:p w14:paraId="56D94314" w14:textId="3DB54DAD" w:rsidR="007471B5" w:rsidRPr="00C63C2D" w:rsidRDefault="007471B5" w:rsidP="00C63C2D">
                                  <w:pPr>
                                    <w:spacing w:line="0" w:lineRule="atLeast"/>
                                    <w:rPr>
                                      <w:rFonts w:ascii="UD デジタル 教科書体 N-B" w:eastAsia="UD デジタル 教科書体 N-B" w:hAnsi="HGｺﾞｼｯｸE"/>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7C4B">
                                    <w:rPr>
                                      <w:rFonts w:ascii="UD デジタル 教科書体 N-B" w:eastAsia="UD デジタル 教科書体 N-B" w:hAnsi="HGｺﾞｼｯｸE" w:hint="eastAsia"/>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ふれ</w:t>
                                  </w:r>
                                  <w:r w:rsidRPr="00C63C2D">
                                    <w:rPr>
                                      <w:rFonts w:ascii="UD デジタル 教科書体 N-B" w:eastAsia="UD デジタル 教科書体 N-B" w:hAnsi="HGｺﾞｼｯｸE" w:hint="eastAsia"/>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んど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3A313" id="_x0000_s1027" type="#_x0000_t202" style="position:absolute;left:0;text-align:left;margin-left:113.1pt;margin-top:-7.9pt;width:165pt;height:5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IfWAIAAHEEAAAOAAAAZHJzL2Uyb0RvYy54bWysVEtu2zAQ3RfoHQjua8mOndiG5cBN4KJA&#10;kARwiqxpirIFSCRL0pbSZQwUPUSvUHTd8+gifaRsx0i7KrqhZjgfzrw3o8llXRZkK4zNlUxotxNT&#10;IiRXaS5XCf30MH83pMQ6JlNWKCkS+iQsvZy+fTOp9Fj01FoVqTAESaQdVzqha+f0OIosX4uS2Y7S&#10;QsKYKVMyB9WsotSwCtnLIurF8XlUKZNqo7iwFrfXrZFOQ/4sE9zdZZkVjhQJRW0unCacS39G0wkb&#10;rwzT65zvy2D/UEXJcolHj6mumWNkY/I/UpU5N8qqzHW4KiOVZTkXoQd0041fdbNYMy1CLwDH6iNM&#10;9v+l5bfbe0PyNKGj3rA7HI4ugJJkJahqdl+b5x/N869m9400u+/Nbtc8/4RO+h62Stsxohca8a5+&#10;r2rQf7i3uPRo1Jkp/Rd9EtiR+ukIuqgd4bjsxaPBIIaJw3Z+EQ/OAyvRS7Q21n0QqiReSKgBqQFr&#10;tr2xDpXA9eDiH5NqnhdFILaQpELSs0EcAo4WRBQSgb6HtlYvuXpZByjODn0sVfqE9oxq58ZqPs9R&#10;ww2z7p4ZDArKxvC7OxxZofCW2kuUrJX58rd77w/+YKWkwuAl1H7eMCMoKT5KMDvq9vtI64LSH1z0&#10;oJhTy/LUIjfllcJsd7FmmgfR+7viIGZGlY/YkZl/FSYmOd5OqDuIV65dB+wYF7NZcMJsauZu5EJz&#10;n9qj6hF+qB+Z0XsaHAi8VYcRZeNXbLS+LR+zjVNZHqjyOLeo7uHHXAcG9zvoF+dUD14vf4rpbwAA&#10;AP//AwBQSwMEFAAGAAgAAAAhAOGJndPhAAAACgEAAA8AAABkcnMvZG93bnJldi54bWxMj8tqwzAQ&#10;RfeF/IOYQHeJHIGD61oOwRAKpV3kselubCm2qR6upSRuv76TVbucmcOdc4vNZA276jH03klYLRNg&#10;2jVe9a6VcDruFhmwENEpNN5pCd86wKacPRSYK39ze309xJZRiAs5SuhiHHLOQ9Npi2HpB+3odvaj&#10;xUjj2HI14o3CreEiSdbcYu/oQ4eDrjrdfB4uVsJrtXvHfS1s9mOql7fzdvg6faRSPs6n7TOwqKf4&#10;B8Ndn9ShJKfaX5wKzEgQYi0IlbBYpdSBiDS9b2oJ2VMGvCz4/wrlLwAAAP//AwBQSwECLQAUAAYA&#10;CAAAACEAtoM4kv4AAADhAQAAEwAAAAAAAAAAAAAAAAAAAAAAW0NvbnRlbnRfVHlwZXNdLnhtbFBL&#10;AQItABQABgAIAAAAIQA4/SH/1gAAAJQBAAALAAAAAAAAAAAAAAAAAC8BAABfcmVscy8ucmVsc1BL&#10;AQItABQABgAIAAAAIQDjLtIfWAIAAHEEAAAOAAAAAAAAAAAAAAAAAC4CAABkcnMvZTJvRG9jLnht&#10;bFBLAQItABQABgAIAAAAIQDhiZ3T4QAAAAoBAAAPAAAAAAAAAAAAAAAAALIEAABkcnMvZG93bnJl&#10;di54bWxQSwUGAAAAAAQABADzAAAAwAUAAAAA&#10;" filled="f" stroked="f" strokeweight=".5pt">
                      <v:textbox>
                        <w:txbxContent>
                          <w:p w14:paraId="56D94314" w14:textId="3DB54DAD" w:rsidR="007471B5" w:rsidRPr="00C63C2D" w:rsidRDefault="007471B5" w:rsidP="00C63C2D">
                            <w:pPr>
                              <w:spacing w:line="0" w:lineRule="atLeast"/>
                              <w:rPr>
                                <w:rFonts w:ascii="UD デジタル 教科書体 N-B" w:eastAsia="UD デジタル 教科書体 N-B" w:hAnsi="HGｺﾞｼｯｸE"/>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7C4B">
                              <w:rPr>
                                <w:rFonts w:ascii="UD デジタル 教科書体 N-B" w:eastAsia="UD デジタル 教科書体 N-B" w:hAnsi="HGｺﾞｼｯｸE" w:hint="eastAsia"/>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ふれ</w:t>
                            </w:r>
                            <w:r w:rsidRPr="00C63C2D">
                              <w:rPr>
                                <w:rFonts w:ascii="UD デジタル 教科書体 N-B" w:eastAsia="UD デジタル 教科書体 N-B" w:hAnsi="HGｺﾞｼｯｸE" w:hint="eastAsia"/>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んど</w:t>
                            </w:r>
                          </w:p>
                        </w:txbxContent>
                      </v:textbox>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6672" behindDoc="0" locked="0" layoutInCell="1" allowOverlap="1" wp14:anchorId="7AD7FEDC" wp14:editId="4D4CA32D">
                      <wp:simplePos x="0" y="0"/>
                      <wp:positionH relativeFrom="column">
                        <wp:posOffset>2286000</wp:posOffset>
                      </wp:positionH>
                      <wp:positionV relativeFrom="paragraph">
                        <wp:posOffset>344805</wp:posOffset>
                      </wp:positionV>
                      <wp:extent cx="1120140" cy="632460"/>
                      <wp:effectExtent l="0" t="0" r="0" b="0"/>
                      <wp:wrapNone/>
                      <wp:docPr id="2035974833" name="テキスト ボックス 4"/>
                      <wp:cNvGraphicFramePr/>
                      <a:graphic xmlns:a="http://schemas.openxmlformats.org/drawingml/2006/main">
                        <a:graphicData uri="http://schemas.microsoft.com/office/word/2010/wordprocessingShape">
                          <wps:wsp>
                            <wps:cNvSpPr txBox="1"/>
                            <wps:spPr>
                              <a:xfrm>
                                <a:off x="0" y="0"/>
                                <a:ext cx="1120140" cy="632460"/>
                              </a:xfrm>
                              <a:prstGeom prst="rect">
                                <a:avLst/>
                              </a:prstGeom>
                              <a:noFill/>
                              <a:ln w="6350">
                                <a:noFill/>
                              </a:ln>
                            </wps:spPr>
                            <wps:txbx>
                              <w:txbxContent>
                                <w:p w14:paraId="23A77DD8" w14:textId="2FAB9FC8" w:rsidR="00C63C2D" w:rsidRPr="00C63C2D" w:rsidRDefault="00C63C2D" w:rsidP="00C63C2D">
                                  <w:pPr>
                                    <w:spacing w:line="0" w:lineRule="atLeast"/>
                                    <w:rPr>
                                      <w:rFonts w:ascii="UD デジタル 教科書体 N-B" w:eastAsia="UD デジタル 教科書体 N-B" w:hAnsi="HGｺﾞｼｯｸE"/>
                                      <w:i/>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C2D">
                                    <w:rPr>
                                      <w:rFonts w:ascii="UD デジタル 教科書体 N-B" w:eastAsia="UD デジタル 教科書体 N-B" w:hAnsi="HGｺﾞｼｯｸE" w:hint="eastAsia"/>
                                      <w:i/>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FEDC" id="_x0000_s1028" type="#_x0000_t202" style="position:absolute;left:0;text-align:left;margin-left:180pt;margin-top:27.15pt;width:88.2pt;height:4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u7VQIAAHIEAAAOAAAAZHJzL2Uyb0RvYy54bWysVEtu2zAQ3RfoHQjua/kjO4lgOXATuChg&#10;JAGcImuaoiwBEoclaUvuMgaKHqJXKLrueXSRDinLMdKuim6oGc6HM+/NaHpdlwXZCW1ykDEd9PqU&#10;CMkhyeUmpp8eF+8uKTGWyYQVIEVM98LQ69nbN9NKRWIIGRSJ0ASTSBNVKqaZtSoKAsMzUTLTAyUk&#10;GlPQJbOo6k2QaFZh9rIIhv3+JKhAJ0oDF8bg7W1rpDOfP00Ft/dpaoQlRUyxNutP7c+1O4PZlEUb&#10;zVSW82MZ7B+qKFku8dFTqltmGdnq/I9UZc41GEhtj0MZQJrmXPgesJtB/1U3q4wp4XtBcIw6wWT+&#10;X1p+t3vQJE9iOuyPxlcX4eVoRIlkJXLVHL42zz+a51/N4RtpDt+bw6F5/ok6CR1ulTIRhq8UJrD1&#10;e6iR/+7e4KWDo0516b7YKEE7MrA/oS5qS7gLGmDrIZo42iajYTjxtAQv0Uob+0FASZwQU42serDZ&#10;bmksVoKunYt7TMIiLwrPbCFJ5ZKO+z7gZMGIQmKg66Gt1Um2XtctFl0fa0j22J6GdnCM4osca1gy&#10;Yx+YxknBsnH67T0eaQH4FhwlSjLQX/527/yRQLRSUuHkxdR83jItKCk+SqT2ahA6NKxXwvHFEBV9&#10;blmfW+S2vAEc7gHumeJedP626MRUQ/mESzJ3r6KJSY5vx9R24o1t9wGXjIv53DvhcCpml3KluEvt&#10;UHUIP9ZPTKsjDRYJvINuRln0io3Wt+VjvrWQ5p4qh3OL6hF+HGzP4HEJ3eac697r5Vcx+w0AAP//&#10;AwBQSwMEFAAGAAgAAAAhAGl7K8biAAAACgEAAA8AAABkcnMvZG93bnJldi54bWxMj0FLw0AQhe+C&#10;/2EZwZvd2DShTbMpJVAE0UNrL94m2WkSzM7G7LaN/nrXkx6H+Xjve/lmMr240Og6ywoeZxEI4trq&#10;jhsFx7fdwxKE88gae8uk4IscbIrbmxwzba+8p8vBNyKEsMtQQev9kEnp6pYMupkdiMPvZEeDPpxj&#10;I/WI1xBuejmPolQa7Dg0tDhQ2VL9cTgbBc/l7hX31dwsv/vy6eW0HT6P74lS93fTdg3C0+T/YPjV&#10;D+pQBKfKnlk70SuI0yhs8QqSRQwiAEmcLkBUgUziFcgil/8nFD8AAAD//wMAUEsBAi0AFAAGAAgA&#10;AAAhALaDOJL+AAAA4QEAABMAAAAAAAAAAAAAAAAAAAAAAFtDb250ZW50X1R5cGVzXS54bWxQSwEC&#10;LQAUAAYACAAAACEAOP0h/9YAAACUAQAACwAAAAAAAAAAAAAAAAAvAQAAX3JlbHMvLnJlbHNQSwEC&#10;LQAUAAYACAAAACEAoOa7u1UCAAByBAAADgAAAAAAAAAAAAAAAAAuAgAAZHJzL2Uyb0RvYy54bWxQ&#10;SwECLQAUAAYACAAAACEAaXsrxuIAAAAKAQAADwAAAAAAAAAAAAAAAACvBAAAZHJzL2Rvd25yZXYu&#10;eG1sUEsFBgAAAAAEAAQA8wAAAL4FAAAAAA==&#10;" filled="f" stroked="f" strokeweight=".5pt">
                      <v:textbox>
                        <w:txbxContent>
                          <w:p w14:paraId="23A77DD8" w14:textId="2FAB9FC8" w:rsidR="00C63C2D" w:rsidRPr="00C63C2D" w:rsidRDefault="00C63C2D" w:rsidP="00C63C2D">
                            <w:pPr>
                              <w:spacing w:line="0" w:lineRule="atLeast"/>
                              <w:rPr>
                                <w:rFonts w:ascii="UD デジタル 教科書体 N-B" w:eastAsia="UD デジタル 教科書体 N-B" w:hAnsi="HGｺﾞｼｯｸE"/>
                                <w:i/>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3C2D">
                              <w:rPr>
                                <w:rFonts w:ascii="UD デジタル 教科書体 N-B" w:eastAsia="UD デジタル 教科書体 N-B" w:hAnsi="HGｺﾞｼｯｸE" w:hint="eastAsia"/>
                                <w:i/>
                                <w:color w:val="000000" w:themeColor="text1"/>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通信</w:t>
                            </w:r>
                          </w:p>
                        </w:txbxContent>
                      </v:textbox>
                    </v:shape>
                  </w:pict>
                </mc:Fallback>
              </mc:AlternateContent>
            </w:r>
            <w:r w:rsidR="00567DD6">
              <w:rPr>
                <w:rFonts w:ascii="BIZ UDPゴシック" w:eastAsia="BIZ UDPゴシック" w:hAnsi="BIZ UDPゴシック" w:hint="eastAsia"/>
                <w:noProof/>
                <w:sz w:val="24"/>
                <w:szCs w:val="24"/>
              </w:rPr>
              <mc:AlternateContent>
                <mc:Choice Requires="wps">
                  <w:drawing>
                    <wp:anchor distT="0" distB="0" distL="114300" distR="114300" simplePos="0" relativeHeight="251680768" behindDoc="0" locked="0" layoutInCell="1" allowOverlap="1" wp14:anchorId="4CEA36C7" wp14:editId="105B2F51">
                      <wp:simplePos x="0" y="0"/>
                      <wp:positionH relativeFrom="column">
                        <wp:posOffset>32385</wp:posOffset>
                      </wp:positionH>
                      <wp:positionV relativeFrom="paragraph">
                        <wp:posOffset>876935</wp:posOffset>
                      </wp:positionV>
                      <wp:extent cx="3704590" cy="49149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3704590" cy="491490"/>
                              </a:xfrm>
                              <a:prstGeom prst="rect">
                                <a:avLst/>
                              </a:prstGeom>
                              <a:noFill/>
                              <a:ln w="6350">
                                <a:noFill/>
                              </a:ln>
                            </wps:spPr>
                            <wps:txbx>
                              <w:txbxContent>
                                <w:p w14:paraId="4ACD86B1" w14:textId="2AB9A9FE" w:rsidR="00127BB2" w:rsidRPr="00567DD6" w:rsidRDefault="00567DD6">
                                  <w:pPr>
                                    <w:rPr>
                                      <w:rFonts w:ascii="ＭＳ ゴシック" w:eastAsia="ＭＳ ゴシック" w:hAnsi="ＭＳ ゴシック"/>
                                      <w:i/>
                                      <w:sz w:val="24"/>
                                    </w:rPr>
                                  </w:pP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見やすい</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・できる</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・わかる</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」を</w:t>
                                  </w:r>
                                  <w:r w:rsidRPr="00567DD6">
                                    <w:rPr>
                                      <w:rFonts w:ascii="ＭＳ ゴシック" w:eastAsia="ＭＳ ゴシック" w:hAnsi="ＭＳ ゴシック"/>
                                      <w:i/>
                                      <w:sz w:val="24"/>
                                    </w:rPr>
                                    <w:t>子どもたちに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A36C7" id="テキスト ボックス 3" o:spid="_x0000_s1029" type="#_x0000_t202" style="position:absolute;left:0;text-align:left;margin-left:2.55pt;margin-top:69.05pt;width:291.7pt;height:3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2RATgIAAGkEAAAOAAAAZHJzL2Uyb0RvYy54bWysVEtu2zAQ3RfoHQjua/mbNILlwE3gooCR&#10;BHCKrGmKsgRQHJakLblLGwh6iF6h6Lrn0UU6pGzHSLsquqFmOMP5vDej8XVdSrIRxhagEtrrdCkR&#10;ikNaqFVCPz/O3r2nxDqmUiZBiYRuhaXXk7dvxpWORR9ykKkwBIMoG1c6oblzOo4iy3NRMtsBLRQa&#10;MzAlc6iaVZQaVmH0Ukb9bvciqsCk2gAX1uLtbWukkxA/ywR391lmhSMyoVibC6cJ59Kf0WTM4pVh&#10;Oi/4oQz2D1WUrFCY9BTqljlG1qb4I1RZcAMWMtfhUEaQZQUXoQfsptd91c0iZ1qEXhAcq08w2f8X&#10;lt9tHgwp0oQOKFGsRIqa/XOz+9HsfjX7b6TZf2/2+2b3E3Uy8HBV2sb4aqHxnas/QI20H+8tXnoU&#10;6syU/ov9EbQj8NsT2KJ2hOPl4LI7HF2hiaNteNUboozho5fX2lj3UUBJvJBQg2QGjNlmbl3renTx&#10;yRTMCikDoVKRKqEXg1E3PDhZMLhUmMP30NbqJVcv6wDBqY8lpFtsz0A7L1bzWYE1zJl1D8zggGDZ&#10;OPTuHo9MAuaCg0RJDubr3+69P/KGVkoqHLiE2i9rZgQl8pNCRhGBoZ/QoAxHl31UzLlleW5R6/IG&#10;cKZ7uF6aB9H7O3kUMwPlE+7G1GdFE1MccyfUHcUb164B7hYX02lwwpnUzM3VQnMf2qPqEX6sn5jR&#10;BxocEngHx9Fk8Ss2Wt+Wj+naQVYEqjzOLaoH+HGeA9mH3fMLc64Hr5c/xOQ3AAAA//8DAFBLAwQU&#10;AAYACAAAACEAhZLAIOAAAAAJAQAADwAAAGRycy9kb3ducmV2LnhtbEyPwU7DMBBE70j8g7VI3KiT&#10;ICMrxKmqSBUSgkNLL9yc2E0i7HWI3Tbw9SwnuO3ujGbfVOvFO3a2cxwDKshXGTCLXTAj9goOb9s7&#10;CSwmjUa7gFbBl42wrq+vKl2acMGdPe9TzygEY6kVDClNJeexG6zXcRUmi6Qdw+x1onXuuZn1hcK9&#10;40WWPXCvR6QPg55sM9juY3/yCp6b7avetYWX3655ejlups/Du1Dq9mbZPAJLdkl/ZvjFJ3SoiakN&#10;JzSROQUiJyOd7yUNpAspBbBWQZELAbyu+P8G9Q8AAAD//wMAUEsBAi0AFAAGAAgAAAAhALaDOJL+&#10;AAAA4QEAABMAAAAAAAAAAAAAAAAAAAAAAFtDb250ZW50X1R5cGVzXS54bWxQSwECLQAUAAYACAAA&#10;ACEAOP0h/9YAAACUAQAACwAAAAAAAAAAAAAAAAAvAQAAX3JlbHMvLnJlbHNQSwECLQAUAAYACAAA&#10;ACEAiedkQE4CAABpBAAADgAAAAAAAAAAAAAAAAAuAgAAZHJzL2Uyb0RvYy54bWxQSwECLQAUAAYA&#10;CAAAACEAhZLAIOAAAAAJAQAADwAAAAAAAAAAAAAAAACoBAAAZHJzL2Rvd25yZXYueG1sUEsFBgAA&#10;AAAEAAQA8wAAALUFAAAAAA==&#10;" filled="f" stroked="f" strokeweight=".5pt">
                      <v:textbox>
                        <w:txbxContent>
                          <w:p w14:paraId="4ACD86B1" w14:textId="2AB9A9FE" w:rsidR="00127BB2" w:rsidRPr="00567DD6" w:rsidRDefault="00567DD6">
                            <w:pPr>
                              <w:rPr>
                                <w:rFonts w:ascii="ＭＳ ゴシック" w:eastAsia="ＭＳ ゴシック" w:hAnsi="ＭＳ ゴシック"/>
                                <w:i/>
                                <w:sz w:val="24"/>
                              </w:rPr>
                            </w:pP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見やすい</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・できる</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・わかる</w:t>
                            </w:r>
                            <w:r w:rsidRPr="00567DD6">
                              <w:rPr>
                                <w:rFonts w:ascii="ＭＳ ゴシック" w:eastAsia="ＭＳ ゴシック" w:hAnsi="ＭＳ ゴシック"/>
                                <w:i/>
                                <w:sz w:val="24"/>
                              </w:rPr>
                              <w:t>!</w:t>
                            </w:r>
                            <w:r w:rsidRPr="00567DD6">
                              <w:rPr>
                                <w:rFonts w:ascii="ＭＳ ゴシック" w:eastAsia="ＭＳ ゴシック" w:hAnsi="ＭＳ ゴシック" w:hint="eastAsia"/>
                                <w:i/>
                                <w:sz w:val="24"/>
                              </w:rPr>
                              <w:t>」を</w:t>
                            </w:r>
                            <w:r w:rsidRPr="00567DD6">
                              <w:rPr>
                                <w:rFonts w:ascii="ＭＳ ゴシック" w:eastAsia="ＭＳ ゴシック" w:hAnsi="ＭＳ ゴシック"/>
                                <w:i/>
                                <w:sz w:val="24"/>
                              </w:rPr>
                              <w:t>子どもたちに</w:t>
                            </w:r>
                          </w:p>
                        </w:txbxContent>
                      </v:textbox>
                    </v:shape>
                  </w:pict>
                </mc:Fallback>
              </mc:AlternateContent>
            </w:r>
          </w:p>
        </w:tc>
        <w:tc>
          <w:tcPr>
            <w:tcW w:w="3242" w:type="dxa"/>
            <w:vAlign w:val="center"/>
          </w:tcPr>
          <w:p w14:paraId="477AB11E" w14:textId="425DA4E3" w:rsidR="007C296E" w:rsidRPr="00265180" w:rsidRDefault="007C296E" w:rsidP="00CB2C85">
            <w:pPr>
              <w:spacing w:line="0" w:lineRule="atLeast"/>
              <w:ind w:firstLineChars="50" w:firstLine="160"/>
              <w:rPr>
                <w:rFonts w:ascii="HGｺﾞｼｯｸE" w:eastAsia="HGｺﾞｼｯｸE" w:hAnsi="HGｺﾞｼｯｸE"/>
                <w:sz w:val="28"/>
                <w:szCs w:val="28"/>
              </w:rPr>
            </w:pPr>
            <w:r w:rsidRPr="00265180">
              <w:rPr>
                <w:rFonts w:ascii="HGｺﾞｼｯｸE" w:eastAsia="HGｺﾞｼｯｸE" w:hAnsi="HGｺﾞｼｯｸE" w:hint="eastAsia"/>
                <w:sz w:val="32"/>
                <w:szCs w:val="32"/>
              </w:rPr>
              <w:t>N</w:t>
            </w:r>
            <w:r w:rsidR="000E3946" w:rsidRPr="00265180">
              <w:rPr>
                <w:rFonts w:ascii="HGｺﾞｼｯｸE" w:eastAsia="HGｺﾞｼｯｸE" w:hAnsi="HGｺﾞｼｯｸE"/>
                <w:sz w:val="32"/>
                <w:szCs w:val="32"/>
              </w:rPr>
              <w:t>o.</w:t>
            </w:r>
            <w:r w:rsidR="00E74A74">
              <w:rPr>
                <w:rFonts w:ascii="HGｺﾞｼｯｸE" w:eastAsia="HGｺﾞｼｯｸE" w:hAnsi="HGｺﾞｼｯｸE" w:cs="ＭＳ 明朝" w:hint="eastAsia"/>
                <w:sz w:val="32"/>
                <w:szCs w:val="32"/>
              </w:rPr>
              <w:t>１</w:t>
            </w:r>
            <w:r w:rsidR="00AC201B" w:rsidRPr="00265180">
              <w:rPr>
                <w:rFonts w:ascii="HGｺﾞｼｯｸE" w:eastAsia="HGｺﾞｼｯｸE" w:hAnsi="HGｺﾞｼｯｸE" w:hint="eastAsia"/>
                <w:sz w:val="28"/>
                <w:szCs w:val="28"/>
              </w:rPr>
              <w:t xml:space="preserve">　</w:t>
            </w:r>
            <w:r w:rsidR="00F61349" w:rsidRPr="00265180">
              <w:rPr>
                <w:rFonts w:ascii="HGｺﾞｼｯｸE" w:eastAsia="HGｺﾞｼｯｸE" w:hAnsi="HGｺﾞｼｯｸE" w:hint="eastAsia"/>
                <w:sz w:val="28"/>
                <w:szCs w:val="28"/>
              </w:rPr>
              <w:t>２０２</w:t>
            </w:r>
            <w:r w:rsidR="00491277">
              <w:rPr>
                <w:rFonts w:ascii="HGｺﾞｼｯｸE" w:eastAsia="HGｺﾞｼｯｸE" w:hAnsi="HGｺﾞｼｯｸE" w:hint="eastAsia"/>
                <w:sz w:val="28"/>
                <w:szCs w:val="28"/>
              </w:rPr>
              <w:t>５</w:t>
            </w:r>
            <w:r w:rsidR="000E3946" w:rsidRPr="00265180">
              <w:rPr>
                <w:rFonts w:ascii="HGｺﾞｼｯｸE" w:eastAsia="HGｺﾞｼｯｸE" w:hAnsi="HGｺﾞｼｯｸE"/>
                <w:sz w:val="28"/>
                <w:szCs w:val="28"/>
              </w:rPr>
              <w:t>.</w:t>
            </w:r>
            <w:r w:rsidR="00E74A74">
              <w:rPr>
                <w:rFonts w:ascii="HGｺﾞｼｯｸE" w:eastAsia="HGｺﾞｼｯｸE" w:hAnsi="HGｺﾞｼｯｸE" w:hint="eastAsia"/>
                <w:sz w:val="28"/>
                <w:szCs w:val="28"/>
              </w:rPr>
              <w:t>７</w:t>
            </w:r>
          </w:p>
          <w:p w14:paraId="48E9A5D0" w14:textId="15083FCC" w:rsidR="007C296E" w:rsidRPr="00265180" w:rsidRDefault="007C296E" w:rsidP="00CB2C85">
            <w:pPr>
              <w:spacing w:line="0" w:lineRule="atLeast"/>
              <w:rPr>
                <w:rFonts w:ascii="HGｺﾞｼｯｸE" w:eastAsia="HGｺﾞｼｯｸE" w:hAnsi="HGｺﾞｼｯｸE"/>
                <w:sz w:val="28"/>
                <w:szCs w:val="28"/>
              </w:rPr>
            </w:pPr>
            <w:r w:rsidRPr="00265180">
              <w:rPr>
                <w:rFonts w:ascii="HGｺﾞｼｯｸE" w:eastAsia="HGｺﾞｼｯｸE" w:hAnsi="HGｺﾞｼｯｸE" w:hint="eastAsia"/>
                <w:sz w:val="28"/>
                <w:szCs w:val="28"/>
              </w:rPr>
              <w:t>発行：視覚支援センター</w:t>
            </w:r>
          </w:p>
          <w:p w14:paraId="468AF534" w14:textId="4A9D321D" w:rsidR="000F4EC0" w:rsidRPr="00265180" w:rsidRDefault="007C296E" w:rsidP="00CB2C85">
            <w:pPr>
              <w:spacing w:line="0" w:lineRule="atLeast"/>
              <w:rPr>
                <w:rFonts w:ascii="HGｺﾞｼｯｸE" w:eastAsia="HGｺﾞｼｯｸE" w:hAnsi="HGｺﾞｼｯｸE"/>
                <w:sz w:val="28"/>
                <w:szCs w:val="28"/>
              </w:rPr>
            </w:pPr>
            <w:r w:rsidRPr="00265180">
              <w:rPr>
                <w:rFonts w:ascii="HGｺﾞｼｯｸE" w:eastAsia="HGｺﾞｼｯｸE" w:hAnsi="HGｺﾞｼｯｸE" w:hint="eastAsia"/>
                <w:sz w:val="28"/>
                <w:szCs w:val="28"/>
              </w:rPr>
              <w:t xml:space="preserve">　　　（山形盲学校 内）</w:t>
            </w:r>
          </w:p>
          <w:p w14:paraId="5BEDA128" w14:textId="77777777" w:rsidR="00BE5414" w:rsidRPr="00265180" w:rsidRDefault="00BE5414" w:rsidP="00CB2C85">
            <w:pPr>
              <w:spacing w:line="0" w:lineRule="atLeast"/>
              <w:ind w:firstLineChars="400" w:firstLine="960"/>
              <w:rPr>
                <w:rFonts w:ascii="HGｺﾞｼｯｸE" w:eastAsia="HGｺﾞｼｯｸE" w:hAnsi="HGｺﾞｼｯｸE"/>
                <w:sz w:val="24"/>
                <w:szCs w:val="24"/>
              </w:rPr>
            </w:pPr>
            <w:r w:rsidRPr="00265180">
              <w:rPr>
                <w:rFonts w:ascii="HGｺﾞｼｯｸE" w:eastAsia="HGｺﾞｼｯｸE" w:hAnsi="HGｺﾞｼｯｸE"/>
                <w:sz w:val="24"/>
                <w:szCs w:val="24"/>
              </w:rPr>
              <w:t>TEL.</w:t>
            </w:r>
            <w:r w:rsidRPr="00265180">
              <w:rPr>
                <w:rFonts w:ascii="HGｺﾞｼｯｸE" w:eastAsia="HGｺﾞｼｯｸE" w:hAnsi="HGｺﾞｼｯｸE" w:hint="eastAsia"/>
                <w:sz w:val="24"/>
                <w:szCs w:val="24"/>
              </w:rPr>
              <w:t>0</w:t>
            </w:r>
            <w:r w:rsidRPr="00265180">
              <w:rPr>
                <w:rFonts w:ascii="HGｺﾞｼｯｸE" w:eastAsia="HGｺﾞｼｯｸE" w:hAnsi="HGｺﾞｼｯｸE"/>
                <w:sz w:val="24"/>
                <w:szCs w:val="24"/>
              </w:rPr>
              <w:t>23-672-4116</w:t>
            </w:r>
          </w:p>
          <w:p w14:paraId="464C707F" w14:textId="6F6B5009" w:rsidR="000F4EC0" w:rsidRPr="00265180" w:rsidRDefault="00E74A74" w:rsidP="00E74A74">
            <w:pPr>
              <w:spacing w:line="0" w:lineRule="atLeast"/>
              <w:rPr>
                <w:rFonts w:ascii="HGｺﾞｼｯｸE" w:eastAsia="HGｺﾞｼｯｸE" w:hAnsi="HGｺﾞｼｯｸE"/>
                <w:sz w:val="24"/>
                <w:szCs w:val="24"/>
              </w:rPr>
            </w:pPr>
            <w:r w:rsidRPr="00E74A74">
              <w:rPr>
                <w:rFonts w:ascii="HGｺﾞｼｯｸE" w:eastAsia="HGｺﾞｼｯｸE" w:hAnsi="HGｺﾞｼｯｸE" w:hint="eastAsia"/>
                <w:kern w:val="0"/>
                <w:sz w:val="24"/>
                <w:szCs w:val="24"/>
                <w:fitText w:val="3360" w:id="-699243264"/>
              </w:rPr>
              <w:t>文責：早坂・仁藤・菊地・豊後</w:t>
            </w:r>
          </w:p>
        </w:tc>
      </w:tr>
    </w:tbl>
    <w:p w14:paraId="539387EE" w14:textId="1DAC4317" w:rsidR="001925B6" w:rsidRPr="00F61349" w:rsidRDefault="00443EDD" w:rsidP="00CB2C85">
      <w:pPr>
        <w:rPr>
          <w:rFonts w:ascii="BIZ UDPゴシック" w:eastAsia="BIZ UDPゴシック" w:hAnsi="BIZ UDPゴシック"/>
          <w:sz w:val="24"/>
          <w:szCs w:val="24"/>
        </w:rPr>
      </w:pPr>
      <w:r w:rsidRPr="00265180">
        <w:rPr>
          <w:rFonts w:ascii="HGｺﾞｼｯｸE" w:eastAsia="HGｺﾞｼｯｸE" w:hAnsi="HGｺﾞｼｯｸE"/>
          <w:noProof/>
          <w:sz w:val="24"/>
          <w:szCs w:val="24"/>
        </w:rPr>
        <w:drawing>
          <wp:anchor distT="0" distB="0" distL="114300" distR="114300" simplePos="0" relativeHeight="251668480" behindDoc="1" locked="0" layoutInCell="1" allowOverlap="1" wp14:anchorId="1FEBAB4B" wp14:editId="007A493E">
            <wp:simplePos x="0" y="0"/>
            <wp:positionH relativeFrom="column">
              <wp:posOffset>4926330</wp:posOffset>
            </wp:positionH>
            <wp:positionV relativeFrom="paragraph">
              <wp:posOffset>50165</wp:posOffset>
            </wp:positionV>
            <wp:extent cx="1348105" cy="1470005"/>
            <wp:effectExtent l="0" t="0" r="4445" b="0"/>
            <wp:wrapNone/>
            <wp:docPr id="1" name="図 1" descr="\\172.16.47.224\職員lan-hdd\●職員共有　連絡用\37    視覚支援センター\イメージキャラクター「やまもうくん」\ヤマモー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6.47.224\職員lan-hdd\●職員共有　連絡用\37    視覚支援センター\イメージキャラクター「やまもうくん」\ヤマモー君.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8105" cy="147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DEF" w:rsidRPr="00F61349">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2657F4A0" wp14:editId="6F892FA9">
                <wp:simplePos x="0" y="0"/>
                <wp:positionH relativeFrom="margin">
                  <wp:posOffset>718185</wp:posOffset>
                </wp:positionH>
                <wp:positionV relativeFrom="paragraph">
                  <wp:posOffset>154940</wp:posOffset>
                </wp:positionV>
                <wp:extent cx="4371975" cy="362585"/>
                <wp:effectExtent l="38100" t="38100" r="123825" b="113665"/>
                <wp:wrapNone/>
                <wp:docPr id="2" name="テキスト ボックス 2"/>
                <wp:cNvGraphicFramePr/>
                <a:graphic xmlns:a="http://schemas.openxmlformats.org/drawingml/2006/main">
                  <a:graphicData uri="http://schemas.microsoft.com/office/word/2010/wordprocessingShape">
                    <wps:wsp>
                      <wps:cNvSpPr txBox="1"/>
                      <wps:spPr>
                        <a:xfrm>
                          <a:off x="0" y="0"/>
                          <a:ext cx="4371975" cy="36258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01C3FB2B" w14:textId="77459A25" w:rsidR="00C1115C" w:rsidRPr="008F7DEF" w:rsidRDefault="00E74A74" w:rsidP="00321D7C">
                            <w:pPr>
                              <w:spacing w:line="0" w:lineRule="atLeast"/>
                              <w:jc w:val="center"/>
                              <w:rPr>
                                <w:rFonts w:ascii="BIZ UDPゴシック" w:eastAsia="BIZ UDPゴシック" w:hAnsi="BIZ UDPゴシック"/>
                                <w:b/>
                                <w:sz w:val="32"/>
                                <w:szCs w:val="32"/>
                              </w:rPr>
                            </w:pPr>
                            <w:r w:rsidRPr="008F7DEF">
                              <w:rPr>
                                <w:rFonts w:ascii="BIZ UDPゴシック" w:eastAsia="BIZ UDPゴシック" w:hAnsi="BIZ UDPゴシック" w:hint="eastAsia"/>
                                <w:b/>
                                <w:sz w:val="32"/>
                                <w:szCs w:val="32"/>
                              </w:rPr>
                              <w:t>自分の</w:t>
                            </w:r>
                            <w:r w:rsidRPr="008F7DEF">
                              <w:rPr>
                                <w:rFonts w:ascii="BIZ UDPゴシック" w:eastAsia="BIZ UDPゴシック" w:hAnsi="BIZ UDPゴシック"/>
                                <w:b/>
                                <w:sz w:val="32"/>
                                <w:szCs w:val="32"/>
                              </w:rPr>
                              <w:t>見え方</w:t>
                            </w:r>
                            <w:r w:rsidRPr="008F7DEF">
                              <w:rPr>
                                <w:rFonts w:ascii="BIZ UDPゴシック" w:eastAsia="BIZ UDPゴシック" w:hAnsi="BIZ UDPゴシック" w:hint="eastAsia"/>
                                <w:b/>
                                <w:sz w:val="32"/>
                                <w:szCs w:val="32"/>
                              </w:rPr>
                              <w:t>を</w:t>
                            </w:r>
                            <w:r w:rsidRPr="008F7DEF">
                              <w:rPr>
                                <w:rFonts w:ascii="BIZ UDPゴシック" w:eastAsia="BIZ UDPゴシック" w:hAnsi="BIZ UDPゴシック"/>
                                <w:b/>
                                <w:sz w:val="32"/>
                                <w:szCs w:val="32"/>
                              </w:rPr>
                              <w:t>伝えられますか？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7F4A0" id="テキスト ボックス 2" o:spid="_x0000_s1030" type="#_x0000_t202" style="position:absolute;left:0;text-align:left;margin-left:56.55pt;margin-top:12.2pt;width:344.25pt;height:2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JYxwIAAHAFAAAOAAAAZHJzL2Uyb0RvYy54bWysVMFu2zAMvQ/YPwi6r3acpEmDOkXWosOA&#10;oi2WDj0rshwbkyVNYmJ3xwYY9hH7hWHnfU9+ZJQcp+nW07AcHFGknsj3SJ2eNZUka2FdqVVKe0cx&#10;JUJxnZVqmdKPd5dvxpQ4YCpjUiuR0gfh6Nn09avT2kxEogstM2EJgig3qU1KCwAziSLHC1Exd6SN&#10;UOjMta0YoGmXUWZZjeiVjJI4Po5qbTNjNRfO4e5F66TTgJ/ngsNNnjsBRKYUc4PwteG78N9oesom&#10;S8tMUfJdGuwfsqhYqfDSPdQFA0ZWtvwLqiq51U7ncMR1Fek8L7kINWA1vfiPauYFMyLUguQ4s6fJ&#10;/T9Yfr2+taTMUppQoliFEm03X7ePP7aPv7abb2S7+b7dbLaPP9EmiaerNm6Cp+YGz0HzVjcoe7fv&#10;cNOz0OS28v9YH0E/Ev+wJ1s0QDhuDvqj3sloSAlHX/84GY6HHiZ6Om2sg3dCV8QvUmpRzMAxW185&#10;aEO7EH+Z07LMLkspg+EbSJxLS9YMpZcQckTwZ1FSkTqlx/1hHICf+Tz0/vxCMv5pl95BFOJJ5a8T&#10;odUwrVD1CoSdF1lNFnJlPzAkdxiPY2QhK30h/XGvNbAPk1Hsf5QwucQBAkmJ1XBfQhHE96x5yBeS&#10;8dtMmoK1FQ4CzBMrmHogU3fJBOsgz8gL2QrmV9AsmtAHg07Mhc4eUGNMJyjoDL8skZMr5uCWWZwS&#10;zBonH27wk0uNROrdipJC2y8v7ft4bF70UlLj1KXUfV4xKyiR7xW29UlvMEBYCMZgOErQsIeexaFH&#10;rapzjer28I0xPCx9PMhumVtd3eMDMfO3oospjnenlIPtjHNoXwN8YriYzUIYjqZhcKXmhnvwToC7&#10;5p5Zs+tGwD6+1t2EohTPm7KN9SeVnq1A52XoWM90yyvK4Q0c6yDM7gny78ahHaKeHsrpbwAAAP//&#10;AwBQSwMEFAAGAAgAAAAhADUMM3XfAAAACQEAAA8AAABkcnMvZG93bnJldi54bWxMj91OwzAMRu+R&#10;eIfISNyxNFuZpq7pxI9AQkJoGzxA1npptcYpTdaWt8dcjTt/8tHn43wzuVYM2IfGkwY1S0Aglb5q&#10;yGr4+ny5W4EI0VBlWk+o4QcDbIrrq9xklR9ph8M+WsElFDKjoY6xy6QMZY3OhJnvkHh39L0zkWNv&#10;ZdWbkctdK+dJspTONMQXatPhU43laX92Gj626Zulx+H7tEh3r40d3+l5G7S+vZke1iAiTvECw58+&#10;q0PBTgd/piqIlrNaKEY1zNMUBAOrRC1BHHhQ9yCLXP7/oPgFAAD//wMAUEsBAi0AFAAGAAgAAAAh&#10;ALaDOJL+AAAA4QEAABMAAAAAAAAAAAAAAAAAAAAAAFtDb250ZW50X1R5cGVzXS54bWxQSwECLQAU&#10;AAYACAAAACEAOP0h/9YAAACUAQAACwAAAAAAAAAAAAAAAAAvAQAAX3JlbHMvLnJlbHNQSwECLQAU&#10;AAYACAAAACEAvI5CWMcCAABwBQAADgAAAAAAAAAAAAAAAAAuAgAAZHJzL2Uyb0RvYy54bWxQSwEC&#10;LQAUAAYACAAAACEANQwzdd8AAAAJAQAADwAAAAAAAAAAAAAAAAAhBQAAZHJzL2Rvd25yZXYueG1s&#10;UEsFBgAAAAAEAAQA8wAAAC0GAAAAAA==&#10;" fillcolor="white [3201]" strokeweight=".5pt">
                <v:shadow on="t" color="black" opacity="26214f" origin="-.5,-.5" offset=".74836mm,.74836mm"/>
                <v:textbox>
                  <w:txbxContent>
                    <w:p w14:paraId="01C3FB2B" w14:textId="77459A25" w:rsidR="00C1115C" w:rsidRPr="008F7DEF" w:rsidRDefault="00E74A74" w:rsidP="00321D7C">
                      <w:pPr>
                        <w:spacing w:line="0" w:lineRule="atLeast"/>
                        <w:jc w:val="center"/>
                        <w:rPr>
                          <w:rFonts w:ascii="BIZ UDPゴシック" w:eastAsia="BIZ UDPゴシック" w:hAnsi="BIZ UDPゴシック" w:hint="eastAsia"/>
                          <w:b/>
                          <w:sz w:val="32"/>
                          <w:szCs w:val="32"/>
                        </w:rPr>
                      </w:pPr>
                      <w:r w:rsidRPr="008F7DEF">
                        <w:rPr>
                          <w:rFonts w:ascii="BIZ UDPゴシック" w:eastAsia="BIZ UDPゴシック" w:hAnsi="BIZ UDPゴシック" w:hint="eastAsia"/>
                          <w:b/>
                          <w:sz w:val="32"/>
                          <w:szCs w:val="32"/>
                        </w:rPr>
                        <w:t>自分の</w:t>
                      </w:r>
                      <w:r w:rsidRPr="008F7DEF">
                        <w:rPr>
                          <w:rFonts w:ascii="BIZ UDPゴシック" w:eastAsia="BIZ UDPゴシック" w:hAnsi="BIZ UDPゴシック"/>
                          <w:b/>
                          <w:sz w:val="32"/>
                          <w:szCs w:val="32"/>
                        </w:rPr>
                        <w:t>見え方</w:t>
                      </w:r>
                      <w:r w:rsidRPr="008F7DEF">
                        <w:rPr>
                          <w:rFonts w:ascii="BIZ UDPゴシック" w:eastAsia="BIZ UDPゴシック" w:hAnsi="BIZ UDPゴシック" w:hint="eastAsia"/>
                          <w:b/>
                          <w:sz w:val="32"/>
                          <w:szCs w:val="32"/>
                        </w:rPr>
                        <w:t>を</w:t>
                      </w:r>
                      <w:r w:rsidRPr="008F7DEF">
                        <w:rPr>
                          <w:rFonts w:ascii="BIZ UDPゴシック" w:eastAsia="BIZ UDPゴシック" w:hAnsi="BIZ UDPゴシック"/>
                          <w:b/>
                          <w:sz w:val="32"/>
                          <w:szCs w:val="32"/>
                        </w:rPr>
                        <w:t>伝えられますか？</w:t>
                      </w:r>
                    </w:p>
                  </w:txbxContent>
                </v:textbox>
                <w10:wrap anchorx="margin"/>
              </v:shape>
            </w:pict>
          </mc:Fallback>
        </mc:AlternateContent>
      </w:r>
    </w:p>
    <w:p w14:paraId="5DD2A5B4" w14:textId="71211840" w:rsidR="001925B6" w:rsidRPr="00F61349" w:rsidRDefault="001925B6" w:rsidP="00CB2C85">
      <w:pPr>
        <w:rPr>
          <w:rFonts w:ascii="BIZ UDPゴシック" w:eastAsia="BIZ UDPゴシック" w:hAnsi="BIZ UDPゴシック"/>
          <w:sz w:val="24"/>
          <w:szCs w:val="24"/>
        </w:rPr>
      </w:pPr>
    </w:p>
    <w:p w14:paraId="752BC7F9" w14:textId="65DFC9F9" w:rsidR="001925B6" w:rsidRPr="00F61349" w:rsidRDefault="001925B6" w:rsidP="00CB2C85">
      <w:pPr>
        <w:rPr>
          <w:rFonts w:ascii="BIZ UDPゴシック" w:eastAsia="BIZ UDPゴシック" w:hAnsi="BIZ UDPゴシック"/>
          <w:sz w:val="24"/>
          <w:szCs w:val="24"/>
        </w:rPr>
      </w:pPr>
    </w:p>
    <w:p w14:paraId="67C8ED5F" w14:textId="77777777" w:rsidR="00443EDD" w:rsidRPr="00443EDD" w:rsidRDefault="00644D0B" w:rsidP="00443EDD">
      <w:pPr>
        <w:spacing w:line="32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443EDD" w:rsidRPr="00443EDD">
        <w:rPr>
          <w:rFonts w:ascii="BIZ UDPゴシック" w:eastAsia="BIZ UDPゴシック" w:hAnsi="BIZ UDPゴシック" w:hint="eastAsia"/>
          <w:sz w:val="24"/>
          <w:szCs w:val="24"/>
        </w:rPr>
        <w:t>学校で学んでいるときは、依頼を受けなくても、教員が児童生徒の見え方に</w:t>
      </w:r>
    </w:p>
    <w:p w14:paraId="509985CA" w14:textId="73605FCE" w:rsidR="00443EDD" w:rsidRDefault="00443EDD" w:rsidP="00443EDD">
      <w:pPr>
        <w:spacing w:line="320" w:lineRule="exact"/>
        <w:rPr>
          <w:rFonts w:ascii="BIZ UDPゴシック" w:eastAsia="BIZ UDPゴシック" w:hAnsi="BIZ UDPゴシック"/>
          <w:sz w:val="24"/>
          <w:szCs w:val="24"/>
        </w:rPr>
      </w:pPr>
      <w:r w:rsidRPr="00443EDD">
        <w:rPr>
          <w:rFonts w:ascii="BIZ UDPゴシック" w:eastAsia="BIZ UDPゴシック" w:hAnsi="BIZ UDPゴシック" w:hint="eastAsia"/>
          <w:sz w:val="24"/>
          <w:szCs w:val="24"/>
        </w:rPr>
        <w:t>合った配慮をしています。学校では当たり前に受けられる配慮ですが、学校</w:t>
      </w:r>
      <w:r>
        <w:rPr>
          <w:rFonts w:ascii="BIZ UDPゴシック" w:eastAsia="BIZ UDPゴシック" w:hAnsi="BIZ UDPゴシック" w:hint="eastAsia"/>
          <w:sz w:val="24"/>
          <w:szCs w:val="24"/>
        </w:rPr>
        <w:t>の</w:t>
      </w:r>
    </w:p>
    <w:p w14:paraId="6B8FD133" w14:textId="4E993995" w:rsidR="00443EDD" w:rsidRDefault="00443EDD" w:rsidP="00443EDD">
      <w:pPr>
        <w:spacing w:line="320" w:lineRule="exact"/>
        <w:rPr>
          <w:rFonts w:ascii="BIZ UDPゴシック" w:eastAsia="BIZ UDPゴシック" w:hAnsi="BIZ UDPゴシック"/>
          <w:sz w:val="24"/>
          <w:szCs w:val="24"/>
        </w:rPr>
      </w:pPr>
      <w:r w:rsidRPr="00443EDD">
        <w:rPr>
          <w:rFonts w:ascii="BIZ UDPゴシック" w:eastAsia="BIZ UDPゴシック" w:hAnsi="BIZ UDPゴシック" w:hint="eastAsia"/>
          <w:sz w:val="24"/>
          <w:szCs w:val="24"/>
        </w:rPr>
        <w:t>外では必要な配慮が受けられないことも多くあります。そもそも、ふだん</w:t>
      </w:r>
      <w:r>
        <w:rPr>
          <w:rFonts w:ascii="BIZ UDPゴシック" w:eastAsia="BIZ UDPゴシック" w:hAnsi="BIZ UDPゴシック" w:hint="eastAsia"/>
          <w:sz w:val="24"/>
          <w:szCs w:val="24"/>
        </w:rPr>
        <w:t>の</w:t>
      </w:r>
    </w:p>
    <w:p w14:paraId="24DE4898" w14:textId="12FF300E" w:rsidR="00443EDD" w:rsidRPr="00443EDD" w:rsidRDefault="00443EDD" w:rsidP="00443EDD">
      <w:pPr>
        <w:spacing w:line="32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生</w:t>
      </w:r>
      <w:r w:rsidRPr="00443EDD">
        <w:rPr>
          <w:rFonts w:ascii="BIZ UDPゴシック" w:eastAsia="BIZ UDPゴシック" w:hAnsi="BIZ UDPゴシック" w:hint="eastAsia"/>
          <w:sz w:val="24"/>
          <w:szCs w:val="24"/>
        </w:rPr>
        <w:t>活の中で視覚障がいについて詳しい人は、ほとんどいません。</w:t>
      </w:r>
    </w:p>
    <w:p w14:paraId="059B0160" w14:textId="0332E54D" w:rsidR="00443EDD" w:rsidRPr="00443EDD" w:rsidRDefault="00443EDD" w:rsidP="00443EDD">
      <w:pPr>
        <w:spacing w:line="320" w:lineRule="exact"/>
        <w:ind w:firstLineChars="100" w:firstLine="240"/>
        <w:rPr>
          <w:rFonts w:ascii="BIZ UDPゴシック" w:eastAsia="BIZ UDPゴシック" w:hAnsi="BIZ UDPゴシック"/>
          <w:sz w:val="24"/>
          <w:szCs w:val="24"/>
        </w:rPr>
      </w:pPr>
      <w:r w:rsidRPr="00443EDD">
        <w:rPr>
          <w:rFonts w:ascii="BIZ UDPゴシック" w:eastAsia="BIZ UDPゴシック" w:hAnsi="BIZ UDPゴシック" w:hint="eastAsia"/>
          <w:sz w:val="24"/>
          <w:szCs w:val="24"/>
        </w:rPr>
        <w:t>「視力が低い」ことは、コンタクトやメガネを外すことでイメージできるかもしれませんが、羞明（しゅうめい）や夜盲、視野狭窄や中心暗点などは、想像するのが難しいでしょう。</w:t>
      </w:r>
    </w:p>
    <w:p w14:paraId="10947F20" w14:textId="57299D0A" w:rsidR="00443EDD" w:rsidRPr="00443EDD" w:rsidRDefault="00443EDD" w:rsidP="00443EDD">
      <w:pPr>
        <w:spacing w:line="320" w:lineRule="exact"/>
        <w:ind w:firstLineChars="100" w:firstLine="240"/>
        <w:rPr>
          <w:rFonts w:ascii="BIZ UDPゴシック" w:eastAsia="BIZ UDPゴシック" w:hAnsi="BIZ UDPゴシック"/>
          <w:sz w:val="24"/>
          <w:szCs w:val="24"/>
        </w:rPr>
      </w:pPr>
      <w:r w:rsidRPr="00443EDD">
        <w:rPr>
          <w:rFonts w:ascii="BIZ UDPゴシック" w:eastAsia="BIZ UDPゴシック" w:hAnsi="BIZ UDPゴシック" w:hint="eastAsia"/>
          <w:sz w:val="24"/>
          <w:szCs w:val="24"/>
        </w:rPr>
        <w:t>障害者差別解消法が施行され、障がいのある人にとって必要な合理的配慮を求めることが当たり前になりました。しかし、どのような配慮が必要なのか、また具体的にどうしてほしいのかを本人が伝えない限り、周囲の人にはわかりません。</w:t>
      </w:r>
    </w:p>
    <w:p w14:paraId="2BDDB5BC" w14:textId="433B35FD" w:rsidR="00443EDD" w:rsidRPr="00443EDD" w:rsidRDefault="00443EDD" w:rsidP="00443EDD">
      <w:pPr>
        <w:spacing w:line="320" w:lineRule="exact"/>
        <w:ind w:firstLineChars="100" w:firstLine="240"/>
        <w:rPr>
          <w:rFonts w:ascii="BIZ UDPゴシック" w:eastAsia="BIZ UDPゴシック" w:hAnsi="BIZ UDPゴシック"/>
          <w:sz w:val="24"/>
          <w:szCs w:val="24"/>
        </w:rPr>
      </w:pPr>
      <w:r w:rsidRPr="00443EDD">
        <w:rPr>
          <w:rFonts w:ascii="BIZ UDPゴシック" w:eastAsia="BIZ UDPゴシック" w:hAnsi="BIZ UDPゴシック" w:hint="eastAsia"/>
          <w:sz w:val="24"/>
          <w:szCs w:val="24"/>
        </w:rPr>
        <w:t>今後、中学・高校へ進学し、人間関係を広げていくためにも、「自分の見え方や必要な配慮を知っておくこと」、「それを相手にわかるように伝えること」は、ぜひ身につけたい力です。</w:t>
      </w:r>
    </w:p>
    <w:p w14:paraId="1DE261E6" w14:textId="70B52BCB" w:rsidR="007C17C6" w:rsidRDefault="00B83B06" w:rsidP="007C17C6">
      <w:pPr>
        <w:spacing w:line="320" w:lineRule="exact"/>
        <w:ind w:firstLineChars="100" w:firstLine="240"/>
        <w:rPr>
          <w:rFonts w:ascii="BIZ UDPゴシック" w:eastAsia="BIZ UDPゴシック" w:hAnsi="BIZ UDPゴシック"/>
          <w:sz w:val="24"/>
          <w:szCs w:val="24"/>
        </w:rPr>
      </w:pPr>
      <w:r w:rsidRPr="00B83B06">
        <w:rPr>
          <w:rFonts w:ascii="BIZ UDPゴシック" w:eastAsia="BIZ UDPゴシック" w:hAnsi="BIZ UDPゴシック"/>
          <w:noProof/>
          <w:sz w:val="24"/>
          <w:szCs w:val="24"/>
        </w:rPr>
        <w:drawing>
          <wp:anchor distT="0" distB="0" distL="114300" distR="114300" simplePos="0" relativeHeight="251689984" behindDoc="1" locked="0" layoutInCell="1" allowOverlap="1" wp14:anchorId="6ABEE1D9" wp14:editId="34641F66">
            <wp:simplePos x="0" y="0"/>
            <wp:positionH relativeFrom="column">
              <wp:posOffset>5314950</wp:posOffset>
            </wp:positionH>
            <wp:positionV relativeFrom="paragraph">
              <wp:posOffset>838200</wp:posOffset>
            </wp:positionV>
            <wp:extent cx="891540" cy="891540"/>
            <wp:effectExtent l="0" t="0" r="3810" b="3810"/>
            <wp:wrapNone/>
            <wp:docPr id="4" name="図 4" descr="C:\Users\hayasakak.ix\Downloads\miekata_card_q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asakak.ix\Downloads\miekata_card_qr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3EDD" w:rsidRPr="00443EDD">
        <w:rPr>
          <w:rFonts w:ascii="BIZ UDPゴシック" w:eastAsia="BIZ UDPゴシック" w:hAnsi="BIZ UDPゴシック" w:hint="eastAsia"/>
          <w:sz w:val="24"/>
          <w:szCs w:val="24"/>
        </w:rPr>
        <w:t>その力をつけるのに便利なのが「見え方紹介カード」です。</w:t>
      </w:r>
      <w:r w:rsidR="00443EDD">
        <w:rPr>
          <w:rFonts w:ascii="BIZ UDPゴシック" w:eastAsia="BIZ UDPゴシック" w:hAnsi="BIZ UDPゴシック" w:hint="eastAsia"/>
          <w:sz w:val="24"/>
          <w:szCs w:val="24"/>
        </w:rPr>
        <w:t>「</w:t>
      </w:r>
      <w:r w:rsidR="00443EDD" w:rsidRPr="00443EDD">
        <w:rPr>
          <w:rFonts w:ascii="BIZ UDPゴシック" w:eastAsia="BIZ UDPゴシック" w:hAnsi="BIZ UDPゴシック" w:hint="eastAsia"/>
          <w:sz w:val="24"/>
          <w:szCs w:val="24"/>
        </w:rPr>
        <w:t>見え方紹介カード</w:t>
      </w:r>
      <w:r w:rsidR="00443EDD">
        <w:rPr>
          <w:rFonts w:ascii="BIZ UDPゴシック" w:eastAsia="BIZ UDPゴシック" w:hAnsi="BIZ UDPゴシック" w:hint="eastAsia"/>
          <w:sz w:val="24"/>
          <w:szCs w:val="24"/>
        </w:rPr>
        <w:t>」</w:t>
      </w:r>
      <w:r w:rsidR="00443EDD" w:rsidRPr="00443EDD">
        <w:rPr>
          <w:rFonts w:ascii="BIZ UDPゴシック" w:eastAsia="BIZ UDPゴシック" w:hAnsi="BIZ UDPゴシック" w:hint="eastAsia"/>
          <w:sz w:val="24"/>
          <w:szCs w:val="24"/>
        </w:rPr>
        <w:t>は、日本弱視者ネットワークが作成したツールで、日本弱視者ネットワークのホームページから</w:t>
      </w:r>
      <w:r w:rsidR="00443EDD" w:rsidRPr="00443EDD">
        <w:rPr>
          <w:rFonts w:ascii="BIZ UDPゴシック" w:eastAsia="BIZ UDPゴシック" w:hAnsi="BIZ UDPゴシック"/>
          <w:sz w:val="24"/>
          <w:szCs w:val="24"/>
        </w:rPr>
        <w:t>PDFデータをダウンロードすることができます。</w:t>
      </w:r>
      <w:r w:rsidR="00443EDD" w:rsidRPr="00443EDD">
        <w:rPr>
          <w:rFonts w:ascii="BIZ UDPゴシック" w:eastAsia="BIZ UDPゴシック" w:hAnsi="BIZ UDPゴシック" w:hint="eastAsia"/>
          <w:sz w:val="24"/>
          <w:szCs w:val="24"/>
        </w:rPr>
        <w:t>このカードを使うことで、自分の見</w:t>
      </w:r>
      <w:r w:rsidR="00443EDD">
        <w:rPr>
          <w:rFonts w:ascii="BIZ UDPゴシック" w:eastAsia="BIZ UDPゴシック" w:hAnsi="BIZ UDPゴシック" w:hint="eastAsia"/>
          <w:sz w:val="24"/>
          <w:szCs w:val="24"/>
        </w:rPr>
        <w:t>え方をより詳しく知ることができ、必要な配慮を相手に伝える方法も分</w:t>
      </w:r>
      <w:r w:rsidR="00443EDD" w:rsidRPr="00443EDD">
        <w:rPr>
          <w:rFonts w:ascii="BIZ UDPゴシック" w:eastAsia="BIZ UDPゴシック" w:hAnsi="BIZ UDPゴシック" w:hint="eastAsia"/>
          <w:sz w:val="24"/>
          <w:szCs w:val="24"/>
        </w:rPr>
        <w:t>かります。ぜひ、自立活動等でご活用ください。</w:t>
      </w:r>
    </w:p>
    <w:p w14:paraId="3D4F1AB2" w14:textId="6A950894" w:rsidR="00613C4D" w:rsidRPr="007C17C6" w:rsidRDefault="00613C4D" w:rsidP="00B83B06">
      <w:pPr>
        <w:spacing w:beforeLines="50" w:before="178" w:afterLines="50" w:after="178" w:line="320" w:lineRule="exact"/>
        <w:ind w:firstLineChars="100" w:firstLine="280"/>
        <w:rPr>
          <w:sz w:val="22"/>
        </w:rPr>
      </w:pPr>
      <w:r w:rsidRPr="007C17C6">
        <w:rPr>
          <w:rFonts w:ascii="BIZ UDPゴシック" w:eastAsia="BIZ UDPゴシック" w:hAnsi="BIZ UDPゴシック" w:hint="eastAsia"/>
          <w:sz w:val="28"/>
          <w:szCs w:val="24"/>
        </w:rPr>
        <w:t xml:space="preserve">見え方紹介カード（デジタル版）　</w:t>
      </w:r>
      <w:hyperlink r:id="rId12" w:tgtFrame="_blank" w:history="1">
        <w:r w:rsidRPr="007C17C6">
          <w:rPr>
            <w:rStyle w:val="aa"/>
            <w:rFonts w:ascii="Arial" w:hAnsi="Arial" w:cs="Arial"/>
            <w:color w:val="1155CC"/>
            <w:sz w:val="22"/>
            <w:shd w:val="clear" w:color="auto" w:fill="FFFFFF"/>
          </w:rPr>
          <w:t>https://jakushisha.net/miekata_card.htm</w:t>
        </w:r>
      </w:hyperlink>
    </w:p>
    <w:p w14:paraId="283C146A" w14:textId="69C5AD5A" w:rsidR="00330018" w:rsidRDefault="00330018" w:rsidP="007C17C6">
      <w:pPr>
        <w:spacing w:beforeLines="100" w:before="357" w:line="32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＜「見え方紹介カード」の一部＞</w:t>
      </w:r>
    </w:p>
    <w:p w14:paraId="5FAC62A3" w14:textId="740B4FB1" w:rsidR="00330018" w:rsidRPr="00330018" w:rsidRDefault="007C17C6" w:rsidP="00330018">
      <w:pPr>
        <w:spacing w:line="276" w:lineRule="auto"/>
        <w:rPr>
          <w:rFonts w:ascii="BIZ UDPゴシック" w:eastAsia="BIZ UDPゴシック" w:hAnsi="BIZ UDPゴシック"/>
          <w:sz w:val="24"/>
          <w:szCs w:val="24"/>
        </w:rPr>
      </w:pPr>
      <w:r w:rsidRPr="00624096">
        <w:rPr>
          <w:rFonts w:ascii="BIZ UDPゴシック" w:eastAsia="BIZ UDPゴシック" w:hAnsi="BIZ UDPゴシック"/>
          <w:noProof/>
          <w:sz w:val="24"/>
          <w:szCs w:val="24"/>
        </w:rPr>
        <w:drawing>
          <wp:anchor distT="0" distB="0" distL="114300" distR="114300" simplePos="0" relativeHeight="251684864" behindDoc="0" locked="0" layoutInCell="1" allowOverlap="1" wp14:anchorId="07109F97" wp14:editId="4826B333">
            <wp:simplePos x="0" y="0"/>
            <wp:positionH relativeFrom="column">
              <wp:posOffset>3143250</wp:posOffset>
            </wp:positionH>
            <wp:positionV relativeFrom="paragraph">
              <wp:posOffset>50800</wp:posOffset>
            </wp:positionV>
            <wp:extent cx="2955925" cy="1828800"/>
            <wp:effectExtent l="19050" t="19050" r="15875" b="190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t="3496" b="3281"/>
                    <a:stretch/>
                  </pic:blipFill>
                  <pic:spPr bwMode="auto">
                    <a:xfrm>
                      <a:off x="0" y="0"/>
                      <a:ext cx="2955925" cy="18288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0018">
        <w:rPr>
          <w:rFonts w:ascii="BIZ UDPゴシック" w:eastAsia="BIZ UDPゴシック" w:hAnsi="BIZ UDPゴシック"/>
          <w:noProof/>
          <w:sz w:val="24"/>
          <w:szCs w:val="24"/>
        </w:rPr>
        <w:drawing>
          <wp:anchor distT="0" distB="0" distL="114300" distR="114300" simplePos="0" relativeHeight="251685888" behindDoc="0" locked="0" layoutInCell="1" allowOverlap="1" wp14:anchorId="3D363035" wp14:editId="7A167BAF">
            <wp:simplePos x="0" y="0"/>
            <wp:positionH relativeFrom="column">
              <wp:posOffset>63638</wp:posOffset>
            </wp:positionH>
            <wp:positionV relativeFrom="paragraph">
              <wp:posOffset>50800</wp:posOffset>
            </wp:positionV>
            <wp:extent cx="2918322" cy="1790700"/>
            <wp:effectExtent l="19050" t="19050" r="15875" b="1905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b="8211"/>
                    <a:stretch/>
                  </pic:blipFill>
                  <pic:spPr bwMode="auto">
                    <a:xfrm>
                      <a:off x="0" y="0"/>
                      <a:ext cx="2926528" cy="179573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096" w:rsidRPr="00624096">
        <w:rPr>
          <w:noProof/>
        </w:rPr>
        <w:t xml:space="preserve"> </w:t>
      </w:r>
    </w:p>
    <w:p w14:paraId="7A788A52" w14:textId="5D663514" w:rsidR="00330018" w:rsidRDefault="007C17C6" w:rsidP="00330018">
      <w:pPr>
        <w:spacing w:line="276" w:lineRule="auto"/>
        <w:rPr>
          <w:rFonts w:ascii="BIZ UDPゴシック" w:eastAsia="BIZ UDPゴシック" w:hAnsi="BIZ UDPゴシック"/>
          <w:sz w:val="24"/>
          <w:szCs w:val="24"/>
        </w:rPr>
      </w:pPr>
      <w:r w:rsidRPr="007C17C6">
        <w:rPr>
          <w:noProof/>
        </w:rPr>
        <w:t xml:space="preserve"> </w:t>
      </w:r>
    </w:p>
    <w:p w14:paraId="2520BE77" w14:textId="353A9DED" w:rsidR="00330018" w:rsidRDefault="00330018" w:rsidP="00330018">
      <w:pPr>
        <w:spacing w:line="276" w:lineRule="auto"/>
        <w:rPr>
          <w:rFonts w:ascii="BIZ UDPゴシック" w:eastAsia="BIZ UDPゴシック" w:hAnsi="BIZ UDPゴシック"/>
          <w:sz w:val="24"/>
          <w:szCs w:val="24"/>
        </w:rPr>
      </w:pPr>
    </w:p>
    <w:p w14:paraId="78D840C9" w14:textId="4363EA57" w:rsidR="00330018" w:rsidRDefault="00330018" w:rsidP="00330018">
      <w:pPr>
        <w:spacing w:line="276" w:lineRule="auto"/>
        <w:rPr>
          <w:rFonts w:ascii="BIZ UDPゴシック" w:eastAsia="BIZ UDPゴシック" w:hAnsi="BIZ UDPゴシック"/>
          <w:sz w:val="24"/>
          <w:szCs w:val="24"/>
        </w:rPr>
      </w:pPr>
    </w:p>
    <w:p w14:paraId="28B5B004" w14:textId="4493EE27" w:rsidR="00330018" w:rsidRDefault="00330018" w:rsidP="00330018">
      <w:pPr>
        <w:spacing w:line="276" w:lineRule="auto"/>
        <w:rPr>
          <w:rFonts w:ascii="BIZ UDPゴシック" w:eastAsia="BIZ UDPゴシック" w:hAnsi="BIZ UDPゴシック"/>
          <w:sz w:val="24"/>
          <w:szCs w:val="24"/>
        </w:rPr>
      </w:pPr>
    </w:p>
    <w:p w14:paraId="7BED4784" w14:textId="05BF3B5E" w:rsidR="00330018" w:rsidRDefault="00330018" w:rsidP="00330018">
      <w:pPr>
        <w:spacing w:line="276" w:lineRule="auto"/>
        <w:rPr>
          <w:rFonts w:ascii="BIZ UDPゴシック" w:eastAsia="BIZ UDPゴシック" w:hAnsi="BIZ UDPゴシック"/>
          <w:sz w:val="24"/>
          <w:szCs w:val="24"/>
        </w:rPr>
      </w:pPr>
    </w:p>
    <w:p w14:paraId="58DDEEAF" w14:textId="514A8711" w:rsidR="00330018" w:rsidRDefault="00330018" w:rsidP="00330018">
      <w:pPr>
        <w:spacing w:line="276" w:lineRule="auto"/>
        <w:rPr>
          <w:rFonts w:ascii="BIZ UDPゴシック" w:eastAsia="BIZ UDPゴシック" w:hAnsi="BIZ UDPゴシック"/>
          <w:sz w:val="24"/>
          <w:szCs w:val="24"/>
        </w:rPr>
      </w:pPr>
    </w:p>
    <w:p w14:paraId="17320ECC" w14:textId="275BE2E1" w:rsidR="00330018" w:rsidRDefault="007C17C6" w:rsidP="00330018">
      <w:pPr>
        <w:spacing w:line="276" w:lineRule="auto"/>
        <w:rPr>
          <w:rFonts w:ascii="BIZ UDPゴシック" w:eastAsia="BIZ UDPゴシック" w:hAnsi="BIZ UDPゴシック"/>
          <w:sz w:val="24"/>
          <w:szCs w:val="24"/>
        </w:rPr>
      </w:pPr>
      <w:r w:rsidRPr="007C17C6">
        <w:rPr>
          <w:rFonts w:ascii="BIZ UDPゴシック" w:eastAsia="BIZ UDPゴシック" w:hAnsi="BIZ UDPゴシック"/>
          <w:noProof/>
          <w:sz w:val="24"/>
          <w:szCs w:val="24"/>
        </w:rPr>
        <w:drawing>
          <wp:anchor distT="0" distB="0" distL="114300" distR="114300" simplePos="0" relativeHeight="251687936" behindDoc="0" locked="0" layoutInCell="1" allowOverlap="1" wp14:anchorId="296DCC48" wp14:editId="4DDD1112">
            <wp:simplePos x="0" y="0"/>
            <wp:positionH relativeFrom="column">
              <wp:posOffset>3143250</wp:posOffset>
            </wp:positionH>
            <wp:positionV relativeFrom="paragraph">
              <wp:posOffset>107950</wp:posOffset>
            </wp:positionV>
            <wp:extent cx="2956560" cy="1844040"/>
            <wp:effectExtent l="19050" t="19050" r="15240" b="2286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t="3872" b="2389"/>
                    <a:stretch/>
                  </pic:blipFill>
                  <pic:spPr bwMode="auto">
                    <a:xfrm>
                      <a:off x="0" y="0"/>
                      <a:ext cx="2956560" cy="184404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4096">
        <w:rPr>
          <w:rFonts w:ascii="BIZ UDPゴシック" w:eastAsia="BIZ UDPゴシック" w:hAnsi="BIZ UDPゴシック"/>
          <w:noProof/>
          <w:sz w:val="24"/>
          <w:szCs w:val="24"/>
        </w:rPr>
        <w:drawing>
          <wp:anchor distT="0" distB="0" distL="114300" distR="114300" simplePos="0" relativeHeight="251686912" behindDoc="0" locked="0" layoutInCell="1" allowOverlap="1" wp14:anchorId="62938E5B" wp14:editId="545C83F6">
            <wp:simplePos x="0" y="0"/>
            <wp:positionH relativeFrom="column">
              <wp:posOffset>65405</wp:posOffset>
            </wp:positionH>
            <wp:positionV relativeFrom="paragraph">
              <wp:posOffset>107950</wp:posOffset>
            </wp:positionV>
            <wp:extent cx="2916555" cy="1844040"/>
            <wp:effectExtent l="19050" t="19050" r="17145" b="2286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t="3948" b="2468"/>
                    <a:stretch/>
                  </pic:blipFill>
                  <pic:spPr bwMode="auto">
                    <a:xfrm>
                      <a:off x="0" y="0"/>
                      <a:ext cx="2916555" cy="184404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B566C5" w14:textId="4E17FCEA" w:rsidR="00330018" w:rsidRDefault="00330018" w:rsidP="00330018">
      <w:pPr>
        <w:spacing w:line="276" w:lineRule="auto"/>
        <w:rPr>
          <w:rFonts w:ascii="BIZ UDPゴシック" w:eastAsia="BIZ UDPゴシック" w:hAnsi="BIZ UDPゴシック"/>
          <w:sz w:val="24"/>
          <w:szCs w:val="24"/>
        </w:rPr>
      </w:pPr>
    </w:p>
    <w:p w14:paraId="75CA2FDB" w14:textId="0BAF7123" w:rsidR="00330018" w:rsidRDefault="00330018" w:rsidP="00330018">
      <w:pPr>
        <w:spacing w:line="276" w:lineRule="auto"/>
        <w:rPr>
          <w:rFonts w:ascii="BIZ UDPゴシック" w:eastAsia="BIZ UDPゴシック" w:hAnsi="BIZ UDPゴシック"/>
          <w:sz w:val="24"/>
          <w:szCs w:val="24"/>
        </w:rPr>
      </w:pPr>
    </w:p>
    <w:p w14:paraId="2BD99552" w14:textId="2060B4C2" w:rsidR="00330018" w:rsidRDefault="00330018" w:rsidP="00330018">
      <w:pPr>
        <w:spacing w:line="276" w:lineRule="auto"/>
        <w:rPr>
          <w:rFonts w:ascii="BIZ UDPゴシック" w:eastAsia="BIZ UDPゴシック" w:hAnsi="BIZ UDPゴシック"/>
          <w:sz w:val="24"/>
          <w:szCs w:val="24"/>
        </w:rPr>
      </w:pPr>
    </w:p>
    <w:p w14:paraId="39033AF6" w14:textId="4D4150F0" w:rsidR="00330018" w:rsidRDefault="00330018" w:rsidP="00330018">
      <w:pPr>
        <w:spacing w:line="276" w:lineRule="auto"/>
        <w:rPr>
          <w:rFonts w:ascii="BIZ UDPゴシック" w:eastAsia="BIZ UDPゴシック" w:hAnsi="BIZ UDPゴシック"/>
          <w:sz w:val="24"/>
          <w:szCs w:val="24"/>
        </w:rPr>
      </w:pPr>
    </w:p>
    <w:p w14:paraId="5DCADFAD" w14:textId="10266EBF" w:rsidR="00330018" w:rsidRDefault="00330018" w:rsidP="00330018">
      <w:pPr>
        <w:spacing w:line="276" w:lineRule="auto"/>
        <w:rPr>
          <w:rFonts w:ascii="BIZ UDPゴシック" w:eastAsia="BIZ UDPゴシック" w:hAnsi="BIZ UDPゴシック"/>
          <w:sz w:val="24"/>
          <w:szCs w:val="24"/>
        </w:rPr>
      </w:pPr>
    </w:p>
    <w:p w14:paraId="2D735620" w14:textId="1BE41717" w:rsidR="007C17C6" w:rsidRDefault="007C17C6" w:rsidP="00330018">
      <w:pPr>
        <w:spacing w:line="276" w:lineRule="auto"/>
        <w:rPr>
          <w:rFonts w:ascii="BIZ UDPゴシック" w:eastAsia="BIZ UDPゴシック" w:hAnsi="BIZ UDPゴシック"/>
          <w:sz w:val="24"/>
          <w:szCs w:val="24"/>
        </w:rPr>
      </w:pPr>
    </w:p>
    <w:p w14:paraId="3534EF57" w14:textId="34782A1D" w:rsidR="009202E3" w:rsidRDefault="00613C4D" w:rsidP="009202E3">
      <w:pPr>
        <w:spacing w:line="320" w:lineRule="exact"/>
        <w:rPr>
          <w:rFonts w:ascii="BIZ UDPゴシック" w:eastAsia="BIZ UDPゴシック" w:hAnsi="BIZ UDPゴシック"/>
          <w:sz w:val="24"/>
          <w:szCs w:val="24"/>
        </w:rPr>
      </w:pPr>
      <w:r w:rsidRPr="00F61349">
        <w:rPr>
          <w:rFonts w:ascii="BIZ UDPゴシック" w:eastAsia="BIZ UDPゴシック" w:hAnsi="BIZ UDPゴシック"/>
          <w:noProof/>
        </w:rPr>
        <w:lastRenderedPageBreak/>
        <mc:AlternateContent>
          <mc:Choice Requires="wps">
            <w:drawing>
              <wp:anchor distT="0" distB="0" distL="114300" distR="114300" simplePos="0" relativeHeight="251683840" behindDoc="0" locked="0" layoutInCell="1" allowOverlap="1" wp14:anchorId="275058E3" wp14:editId="3E046E55">
                <wp:simplePos x="0" y="0"/>
                <wp:positionH relativeFrom="margin">
                  <wp:posOffset>854710</wp:posOffset>
                </wp:positionH>
                <wp:positionV relativeFrom="paragraph">
                  <wp:posOffset>85725</wp:posOffset>
                </wp:positionV>
                <wp:extent cx="4371975" cy="362585"/>
                <wp:effectExtent l="38100" t="38100" r="123825" b="113665"/>
                <wp:wrapNone/>
                <wp:docPr id="5" name="テキスト ボックス 5"/>
                <wp:cNvGraphicFramePr/>
                <a:graphic xmlns:a="http://schemas.openxmlformats.org/drawingml/2006/main">
                  <a:graphicData uri="http://schemas.microsoft.com/office/word/2010/wordprocessingShape">
                    <wps:wsp>
                      <wps:cNvSpPr txBox="1"/>
                      <wps:spPr>
                        <a:xfrm>
                          <a:off x="0" y="0"/>
                          <a:ext cx="4371975" cy="362585"/>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3120D81B" w14:textId="25AA91AD" w:rsidR="00324D48" w:rsidRPr="008F7DEF" w:rsidRDefault="00324D48" w:rsidP="00324D48">
                            <w:pPr>
                              <w:spacing w:line="0" w:lineRule="atLeast"/>
                              <w:jc w:val="center"/>
                              <w:rPr>
                                <w:rFonts w:ascii="BIZ UDPゴシック" w:eastAsia="BIZ UDPゴシック" w:hAnsi="BIZ UDPゴシック"/>
                                <w:b/>
                                <w:sz w:val="32"/>
                                <w:szCs w:val="32"/>
                              </w:rPr>
                            </w:pPr>
                            <w:r w:rsidRPr="008F7DEF">
                              <w:rPr>
                                <w:rFonts w:ascii="BIZ UDPゴシック" w:eastAsia="BIZ UDPゴシック" w:hAnsi="BIZ UDPゴシック" w:hint="eastAsia"/>
                                <w:b/>
                                <w:sz w:val="32"/>
                                <w:szCs w:val="32"/>
                              </w:rPr>
                              <w:t>眼疾患別の</w:t>
                            </w:r>
                            <w:r w:rsidRPr="008F7DEF">
                              <w:rPr>
                                <w:rFonts w:ascii="BIZ UDPゴシック" w:eastAsia="BIZ UDPゴシック" w:hAnsi="BIZ UDPゴシック"/>
                                <w:b/>
                                <w:sz w:val="32"/>
                                <w:szCs w:val="32"/>
                              </w:rPr>
                              <w:t>見え方の紹介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058E3" id="_x0000_t202" coordsize="21600,21600" o:spt="202" path="m,l,21600r21600,l21600,xe">
                <v:stroke joinstyle="miter"/>
                <v:path gradientshapeok="t" o:connecttype="rect"/>
              </v:shapetype>
              <v:shape id="テキスト ボックス 5" o:spid="_x0000_s1031" type="#_x0000_t202" style="position:absolute;left:0;text-align:left;margin-left:67.3pt;margin-top:6.75pt;width:344.25pt;height:28.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HzQIAAIEFAAAOAAAAZHJzL2Uyb0RvYy54bWysVEtu2zAQ3RfoHQjuG8m/2DEiB24CFwWC&#10;JqhTZE1TlCWUElmStuQuY6DoIXqFouuexxfpI/2J02RVVAuKwyHfzLw35PlFU0qyFMYWqkpo6ySm&#10;RFRcpUU1T+inu8mbASXWsSplUlUioSth6cXo9avzWg9FW+VKpsIQgFR2WOuE5s7pYRRZnouS2ROl&#10;RQVnpkzJHEwzj1LDaqCXMmrH8WlUK5Nqo7iwFqtXWycdBfwsE9zdZJkVjsiEIjcXRhPGmR+j0Tkb&#10;zg3TecF3abB/yKJkRYWgB6gr5hhZmOIZVFlwo6zK3AlXZaSyrOAi1IBqWvFf1UxzpkWoBeRYfaDJ&#10;/j9Y/mF5a0iRJrRHScVKSLRZf9s8/Nw8/N6sv5PN+sdmvd48/IJNep6uWtshTk01zrnmrWog+37d&#10;YtGz0GSm9H/UR+AH8asD2aJxhGOx2+m3zvqIyuHrnLZ7gwAfPZ7Wxrp3QpXETxJqIGbgmC2vrUMm&#10;2Lrf4oNZJYt0UkgZjJW9lIYsGXRHu6SqpkQy67CY0En4fNKAeHJMVqRO6GmnF4dIT3w+1gFzJhn/&#10;/BwBeLLy8UXoPeQZaFg4YaZ5WpOZXJiPzLMdD2LQkha+ss6gtTWQW7sf+48SJue4UU5SYpS7L1we&#10;usHT6CFfSMYvM6lztq26G2AeaULqoV61TyZYR3lGXtmtgn7mmlmza4yd6jOVriA60gmSWs0nBTi5&#10;Bq23zODaIGs8Be4GQyYViFS7GSW5Ml9fWvf70c3wUlLjGibUflkwI6DW+wp9ftbqdgHrgtHt9dsw&#10;zLFnduypFuWlguItPDqah6nf7+R+mhlV3uPFGPuocLGKI3ZCuTN749LBhgtvDhfjcZjjrmrmrqup&#10;5h58L8Bdc8+M3rWnQ2N/UPsrCymedul2rz9ZqfHCqawILeyZ3vIKObyBex6E2b1J/iE5tsOux5dz&#10;9AcAAP//AwBQSwMEFAAGAAgAAAAhAIb/xGzfAAAACQEAAA8AAABkcnMvZG93bnJldi54bWxMj8FO&#10;wzAMhu9IvENkJG4sXcfKVJpOaIIDh2naQDtnjdcUGqdqsq7w9PNOcPMvf/r9uViOrhUD9qHxpGA6&#10;SUAgVd40VCv4/Hh7WIAIUZPRrSdU8IMBluXtTaFz48+0xWEXa8ElFHKtwMbY5VKGyqLTYeI7JN4d&#10;fe905NjX0vT6zOWulWmSZNLphviC1R2uLFbfu5NTkG3s8X3+tZfb39XaDJvXNKbpXqn7u/HlGUTE&#10;Mf7BcNVndSjZ6eBPZIJoOc8eM0avwxwEA4t0NgVxUPCUZCDLQv7/oLwAAAD//wMAUEsBAi0AFAAG&#10;AAgAAAAhALaDOJL+AAAA4QEAABMAAAAAAAAAAAAAAAAAAAAAAFtDb250ZW50X1R5cGVzXS54bWxQ&#10;SwECLQAUAAYACAAAACEAOP0h/9YAAACUAQAACwAAAAAAAAAAAAAAAAAvAQAAX3JlbHMvLnJlbHNQ&#10;SwECLQAUAAYACAAAACEAxdfnx80CAACBBQAADgAAAAAAAAAAAAAAAAAuAgAAZHJzL2Uyb0RvYy54&#10;bWxQSwECLQAUAAYACAAAACEAhv/EbN8AAAAJAQAADwAAAAAAAAAAAAAAAAAnBQAAZHJzL2Rvd25y&#10;ZXYueG1sUEsFBgAAAAAEAAQA8wAAADMGAAAAAA==&#10;" fillcolor="window" strokeweight=".5pt">
                <v:shadow on="t" color="black" opacity="26214f" origin="-.5,-.5" offset=".74836mm,.74836mm"/>
                <v:textbox>
                  <w:txbxContent>
                    <w:p w14:paraId="3120D81B" w14:textId="25AA91AD" w:rsidR="00324D48" w:rsidRPr="008F7DEF" w:rsidRDefault="00324D48" w:rsidP="00324D48">
                      <w:pPr>
                        <w:spacing w:line="0" w:lineRule="atLeast"/>
                        <w:jc w:val="center"/>
                        <w:rPr>
                          <w:rFonts w:ascii="BIZ UDPゴシック" w:eastAsia="BIZ UDPゴシック" w:hAnsi="BIZ UDPゴシック"/>
                          <w:b/>
                          <w:sz w:val="32"/>
                          <w:szCs w:val="32"/>
                        </w:rPr>
                      </w:pPr>
                      <w:r w:rsidRPr="008F7DEF">
                        <w:rPr>
                          <w:rFonts w:ascii="BIZ UDPゴシック" w:eastAsia="BIZ UDPゴシック" w:hAnsi="BIZ UDPゴシック" w:hint="eastAsia"/>
                          <w:b/>
                          <w:sz w:val="32"/>
                          <w:szCs w:val="32"/>
                        </w:rPr>
                        <w:t>眼疾患別の</w:t>
                      </w:r>
                      <w:r w:rsidRPr="008F7DEF">
                        <w:rPr>
                          <w:rFonts w:ascii="BIZ UDPゴシック" w:eastAsia="BIZ UDPゴシック" w:hAnsi="BIZ UDPゴシック"/>
                          <w:b/>
                          <w:sz w:val="32"/>
                          <w:szCs w:val="32"/>
                        </w:rPr>
                        <w:t>見え方の紹介</w:t>
                      </w:r>
                    </w:p>
                  </w:txbxContent>
                </v:textbox>
                <w10:wrap anchorx="margin"/>
              </v:shape>
            </w:pict>
          </mc:Fallback>
        </mc:AlternateContent>
      </w:r>
    </w:p>
    <w:p w14:paraId="2B9D0185" w14:textId="40529768" w:rsidR="007C17C6" w:rsidRDefault="007C17C6" w:rsidP="009202E3">
      <w:pPr>
        <w:spacing w:line="320" w:lineRule="exact"/>
        <w:rPr>
          <w:rFonts w:ascii="BIZ UDPゴシック" w:eastAsia="BIZ UDPゴシック" w:hAnsi="BIZ UDPゴシック"/>
          <w:sz w:val="24"/>
          <w:szCs w:val="24"/>
        </w:rPr>
      </w:pPr>
    </w:p>
    <w:p w14:paraId="14B0695C" w14:textId="3D47CD10" w:rsidR="009202E3" w:rsidRDefault="008F75A1" w:rsidP="009202E3">
      <w:pPr>
        <w:spacing w:line="320" w:lineRule="exact"/>
        <w:rPr>
          <w:rFonts w:ascii="BIZ UDPゴシック" w:eastAsia="BIZ UDPゴシック" w:hAnsi="BIZ UDPゴシック"/>
          <w:sz w:val="24"/>
          <w:szCs w:val="24"/>
        </w:rPr>
      </w:pPr>
      <w:r w:rsidRPr="008F75A1">
        <w:rPr>
          <w:rFonts w:ascii="BIZ UDPゴシック" w:eastAsia="BIZ UDPゴシック" w:hAnsi="BIZ UDPゴシック"/>
          <w:noProof/>
          <w:sz w:val="24"/>
          <w:szCs w:val="24"/>
        </w:rPr>
        <w:drawing>
          <wp:anchor distT="0" distB="0" distL="114300" distR="114300" simplePos="0" relativeHeight="251688960" behindDoc="1" locked="0" layoutInCell="1" allowOverlap="1" wp14:anchorId="07B42193" wp14:editId="0F119E72">
            <wp:simplePos x="0" y="0"/>
            <wp:positionH relativeFrom="column">
              <wp:posOffset>3719195</wp:posOffset>
            </wp:positionH>
            <wp:positionV relativeFrom="paragraph">
              <wp:posOffset>40005</wp:posOffset>
            </wp:positionV>
            <wp:extent cx="2485390" cy="2296795"/>
            <wp:effectExtent l="0" t="0" r="0" b="0"/>
            <wp:wrapSquare wrapText="bothSides"/>
            <wp:docPr id="6" name="図 6" descr="C:\Users\hayasakak.ix\Downloads\kodomo_shiryoku_kensa_b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yasakak.ix\Downloads\kodomo_shiryoku_kensa_bad.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85390" cy="229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B94C21" w14:textId="2294B500" w:rsidR="00613C4D" w:rsidRDefault="00613C4D" w:rsidP="00613C4D">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0F6098">
        <w:rPr>
          <w:rFonts w:ascii="BIZ UDPゴシック" w:eastAsia="BIZ UDPゴシック" w:hAnsi="BIZ UDPゴシック" w:hint="eastAsia"/>
          <w:sz w:val="24"/>
          <w:szCs w:val="24"/>
        </w:rPr>
        <w:t>眼疾患によって見え方は大きく異なります。目のどの部分に障がい</w:t>
      </w:r>
      <w:r w:rsidRPr="00613C4D">
        <w:rPr>
          <w:rFonts w:ascii="BIZ UDPゴシック" w:eastAsia="BIZ UDPゴシック" w:hAnsi="BIZ UDPゴシック" w:hint="eastAsia"/>
          <w:sz w:val="24"/>
          <w:szCs w:val="24"/>
        </w:rPr>
        <w:t>があるかによって、見え方にさまざまな特徴が現れます。</w:t>
      </w:r>
      <w:r w:rsidR="00330018">
        <w:rPr>
          <w:rFonts w:ascii="BIZ UDPゴシック" w:eastAsia="BIZ UDPゴシック" w:hAnsi="BIZ UDPゴシック" w:hint="eastAsia"/>
          <w:sz w:val="24"/>
          <w:szCs w:val="24"/>
        </w:rPr>
        <w:t>対象の児童生徒さんの眼疾患を知ることは、本人の見え方を知る手掛かりになります。</w:t>
      </w:r>
      <w:r w:rsidRPr="00613C4D">
        <w:rPr>
          <w:rFonts w:ascii="BIZ UDPゴシック" w:eastAsia="BIZ UDPゴシック" w:hAnsi="BIZ UDPゴシック" w:hint="eastAsia"/>
          <w:sz w:val="24"/>
          <w:szCs w:val="24"/>
        </w:rPr>
        <w:t>以</w:t>
      </w:r>
      <w:r>
        <w:rPr>
          <w:rFonts w:ascii="BIZ UDPゴシック" w:eastAsia="BIZ UDPゴシック" w:hAnsi="BIZ UDPゴシック" w:hint="eastAsia"/>
          <w:sz w:val="24"/>
          <w:szCs w:val="24"/>
        </w:rPr>
        <w:t>下に、代表的な眼疾患とそれぞれの見え方の違いを簡単にご紹介します</w:t>
      </w:r>
      <w:r w:rsidR="00330018">
        <w:rPr>
          <w:rFonts w:ascii="BIZ UDPゴシック" w:eastAsia="BIZ UDPゴシック" w:hAnsi="BIZ UDPゴシック" w:hint="eastAsia"/>
          <w:sz w:val="24"/>
          <w:szCs w:val="24"/>
        </w:rPr>
        <w:t>ので、参考にしてください。</w:t>
      </w:r>
    </w:p>
    <w:p w14:paraId="68C98DE3" w14:textId="3F4E1D06" w:rsidR="00330018" w:rsidRPr="00613C4D" w:rsidRDefault="00330018" w:rsidP="000F6098">
      <w:pPr>
        <w:ind w:leftChars="115" w:left="524" w:hangingChars="118" w:hanging="283"/>
        <w:rPr>
          <w:rFonts w:ascii="BIZ UDPゴシック" w:eastAsia="BIZ UDPゴシック" w:hAnsi="BIZ UDPゴシック"/>
          <w:sz w:val="24"/>
          <w:szCs w:val="24"/>
        </w:rPr>
      </w:pPr>
      <w:r>
        <w:rPr>
          <w:rFonts w:ascii="BIZ UDPゴシック" w:eastAsia="BIZ UDPゴシック" w:hAnsi="BIZ UDPゴシック" w:hint="eastAsia"/>
          <w:sz w:val="24"/>
          <w:szCs w:val="24"/>
        </w:rPr>
        <w:t>※見え方には個人差がありますので、児童生徒の行動観察での確認は必要となります。</w:t>
      </w:r>
    </w:p>
    <w:p w14:paraId="05AD9CF4" w14:textId="7B8A6F99" w:rsidR="00324D48" w:rsidRDefault="00324D48" w:rsidP="00694557">
      <w:pPr>
        <w:spacing w:line="320" w:lineRule="exact"/>
        <w:rPr>
          <w:rFonts w:ascii="BIZ UDPゴシック" w:eastAsia="BIZ UDPゴシック" w:hAnsi="BIZ UDPゴシック"/>
          <w:sz w:val="24"/>
          <w:szCs w:val="24"/>
        </w:rPr>
      </w:pPr>
    </w:p>
    <w:p w14:paraId="0E7FB9F2" w14:textId="0402DB1A" w:rsidR="00694557" w:rsidRPr="008F7DEF" w:rsidRDefault="008F7DEF" w:rsidP="00B83B06">
      <w:pPr>
        <w:rPr>
          <w:rFonts w:ascii="BIZ UDゴシック" w:eastAsia="BIZ UDゴシック" w:hAnsi="BIZ UDゴシック"/>
          <w:b/>
          <w:sz w:val="26"/>
          <w:szCs w:val="26"/>
        </w:rPr>
      </w:pPr>
      <w:r w:rsidRPr="008F7DEF">
        <w:rPr>
          <w:rFonts w:ascii="BIZ UDゴシック" w:eastAsia="BIZ UDゴシック" w:hAnsi="BIZ UDゴシック" w:hint="eastAsia"/>
          <w:b/>
          <w:sz w:val="26"/>
          <w:szCs w:val="26"/>
        </w:rPr>
        <w:t>１．</w:t>
      </w:r>
      <w:r w:rsidR="00694557" w:rsidRPr="008F7DEF">
        <w:rPr>
          <w:rFonts w:ascii="BIZ UDゴシック" w:eastAsia="BIZ UDゴシック" w:hAnsi="BIZ UDゴシック" w:hint="eastAsia"/>
          <w:b/>
          <w:sz w:val="26"/>
          <w:szCs w:val="26"/>
        </w:rPr>
        <w:t>網膜色素変性症の見え方</w:t>
      </w:r>
    </w:p>
    <w:p w14:paraId="691C3D3D" w14:textId="5778C824" w:rsidR="008F7DEF" w:rsidRDefault="0007242F" w:rsidP="00B83B0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初期症状として暗い場所で物が見えにくくなったり、夕方や夜などで極端に見えないと感じたりする</w:t>
      </w:r>
      <w:r w:rsidR="00C66FA5">
        <w:rPr>
          <w:rFonts w:ascii="BIZ UDゴシック" w:eastAsia="BIZ UDゴシック" w:hAnsi="BIZ UDゴシック" w:hint="eastAsia"/>
          <w:sz w:val="24"/>
          <w:szCs w:val="24"/>
        </w:rPr>
        <w:t>症状が現れることが</w:t>
      </w:r>
      <w:r>
        <w:rPr>
          <w:rFonts w:ascii="BIZ UDゴシック" w:eastAsia="BIZ UDゴシック" w:hAnsi="BIZ UDゴシック" w:hint="eastAsia"/>
          <w:sz w:val="24"/>
          <w:szCs w:val="24"/>
        </w:rPr>
        <w:t>多いとされています。進行すると視野が外側から徐々に狭くなっていくため、障害物を避けにくくなったり、人混み</w:t>
      </w:r>
      <w:r w:rsidR="00C66FA5">
        <w:rPr>
          <w:rFonts w:ascii="BIZ UDゴシック" w:eastAsia="BIZ UDゴシック" w:hAnsi="BIZ UDゴシック" w:hint="eastAsia"/>
          <w:sz w:val="24"/>
          <w:szCs w:val="24"/>
        </w:rPr>
        <w:t>でぶつかりやすくなったりします。また、</w:t>
      </w:r>
      <w:r>
        <w:rPr>
          <w:rFonts w:ascii="BIZ UDゴシック" w:eastAsia="BIZ UDゴシック" w:hAnsi="BIZ UDゴシック" w:hint="eastAsia"/>
          <w:sz w:val="24"/>
          <w:szCs w:val="24"/>
        </w:rPr>
        <w:t>明るい</w:t>
      </w:r>
      <w:r w:rsidR="00C66FA5">
        <w:rPr>
          <w:rFonts w:ascii="BIZ UDゴシック" w:eastAsia="BIZ UDゴシック" w:hAnsi="BIZ UDゴシック" w:hint="eastAsia"/>
          <w:sz w:val="24"/>
          <w:szCs w:val="24"/>
        </w:rPr>
        <w:t>光</w:t>
      </w:r>
      <w:r>
        <w:rPr>
          <w:rFonts w:ascii="BIZ UDゴシック" w:eastAsia="BIZ UDゴシック" w:hAnsi="BIZ UDゴシック" w:hint="eastAsia"/>
          <w:sz w:val="24"/>
          <w:szCs w:val="24"/>
        </w:rPr>
        <w:t>（夏の日差しや強いライトなど）をまぶしく感じるようになるため</w:t>
      </w:r>
      <w:r w:rsidR="00C66FA5">
        <w:rPr>
          <w:rFonts w:ascii="BIZ UDゴシック" w:eastAsia="BIZ UDゴシック" w:hAnsi="BIZ UDゴシック" w:hint="eastAsia"/>
          <w:sz w:val="24"/>
          <w:szCs w:val="24"/>
        </w:rPr>
        <w:t>、野外での活</w:t>
      </w:r>
      <w:r w:rsidR="00B83B06">
        <w:rPr>
          <w:rFonts w:ascii="BIZ UDゴシック" w:eastAsia="BIZ UDゴシック" w:hAnsi="BIZ UDゴシック" w:hint="eastAsia"/>
          <w:sz w:val="24"/>
          <w:szCs w:val="24"/>
        </w:rPr>
        <w:t>動がつらくなったりもします。病状が進行すると視野の中心にも障がいが現れ</w:t>
      </w:r>
      <w:r w:rsidR="00C66FA5">
        <w:rPr>
          <w:rFonts w:ascii="BIZ UDゴシック" w:eastAsia="BIZ UDゴシック" w:hAnsi="BIZ UDゴシック" w:hint="eastAsia"/>
          <w:sz w:val="24"/>
          <w:szCs w:val="24"/>
        </w:rPr>
        <w:t>字を書く、本を読む、人の顔の識別が難しくなるといった症状が現れます。色の区別が難しくなる方もいるようです。</w:t>
      </w:r>
    </w:p>
    <w:p w14:paraId="0D1FA132" w14:textId="4A81A20C" w:rsidR="008F7DEF" w:rsidRDefault="008F7DEF" w:rsidP="00694557">
      <w:pPr>
        <w:spacing w:line="320" w:lineRule="exact"/>
        <w:rPr>
          <w:rFonts w:ascii="BIZ UDゴシック" w:eastAsia="BIZ UDゴシック" w:hAnsi="BIZ UDゴシック"/>
          <w:sz w:val="24"/>
          <w:szCs w:val="24"/>
        </w:rPr>
      </w:pPr>
    </w:p>
    <w:p w14:paraId="0C6B7EFA" w14:textId="69F5DEC2" w:rsidR="00694557" w:rsidRPr="008F7DEF" w:rsidRDefault="008F7DEF" w:rsidP="00B83B06">
      <w:pPr>
        <w:rPr>
          <w:rFonts w:ascii="BIZ UDゴシック" w:eastAsia="BIZ UDゴシック" w:hAnsi="BIZ UDゴシック"/>
          <w:b/>
          <w:sz w:val="26"/>
          <w:szCs w:val="26"/>
        </w:rPr>
      </w:pPr>
      <w:r w:rsidRPr="008F7DEF">
        <w:rPr>
          <w:rFonts w:ascii="BIZ UDゴシック" w:eastAsia="BIZ UDゴシック" w:hAnsi="BIZ UDゴシック" w:hint="eastAsia"/>
          <w:b/>
          <w:sz w:val="26"/>
          <w:szCs w:val="26"/>
        </w:rPr>
        <w:t>２．</w:t>
      </w:r>
      <w:r w:rsidR="00694557" w:rsidRPr="008F7DEF">
        <w:rPr>
          <w:rFonts w:ascii="BIZ UDゴシック" w:eastAsia="BIZ UDゴシック" w:hAnsi="BIZ UDゴシック" w:hint="eastAsia"/>
          <w:b/>
          <w:sz w:val="26"/>
          <w:szCs w:val="26"/>
        </w:rPr>
        <w:t>帯状角膜変性の見え方</w:t>
      </w:r>
      <w:r w:rsidRPr="008F7DEF">
        <w:rPr>
          <w:rFonts w:ascii="BIZ UDゴシック" w:eastAsia="BIZ UDゴシック" w:hAnsi="BIZ UDゴシック" w:hint="eastAsia"/>
          <w:b/>
          <w:sz w:val="26"/>
          <w:szCs w:val="26"/>
        </w:rPr>
        <w:t xml:space="preserve">　</w:t>
      </w:r>
    </w:p>
    <w:p w14:paraId="3078819F" w14:textId="08031EF2" w:rsidR="008F7DEF" w:rsidRPr="00C66FA5" w:rsidRDefault="00C66FA5" w:rsidP="00B83B0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視野に白い幕がかかったような見え方になり、視力が著しく低下します。この状態だと眼鏡や</w:t>
      </w:r>
      <w:r w:rsidR="00B249D3">
        <w:rPr>
          <w:rFonts w:ascii="BIZ UDゴシック" w:eastAsia="BIZ UDゴシック" w:hAnsi="BIZ UDゴシック" w:hint="eastAsia"/>
          <w:sz w:val="24"/>
          <w:szCs w:val="24"/>
        </w:rPr>
        <w:t>コンタクトレンズを使っても視力を充分に補うことが難しくなります</w:t>
      </w:r>
      <w:r>
        <w:rPr>
          <w:rFonts w:ascii="BIZ UDゴシック" w:eastAsia="BIZ UDゴシック" w:hAnsi="BIZ UDゴシック" w:hint="eastAsia"/>
          <w:sz w:val="24"/>
          <w:szCs w:val="24"/>
        </w:rPr>
        <w:t>。また、光が乱反射するため、非常にまぶしく感じるようになり、明るい場所で見えにくいことが多く出てきます。白と黒の差がわかりにくくなり、輪郭がはっきり見えなくなったり、書かれた文字が</w:t>
      </w:r>
      <w:r w:rsidR="00057EAF">
        <w:rPr>
          <w:rFonts w:ascii="BIZ UDゴシック" w:eastAsia="BIZ UDゴシック" w:hAnsi="BIZ UDゴシック" w:hint="eastAsia"/>
          <w:sz w:val="24"/>
          <w:szCs w:val="24"/>
        </w:rPr>
        <w:t>にじんで見えたりすることもあります。</w:t>
      </w:r>
    </w:p>
    <w:p w14:paraId="6687F9B9" w14:textId="0B613104" w:rsidR="00C66FA5" w:rsidRDefault="00EC3AAB" w:rsidP="00EC3AAB">
      <w:pPr>
        <w:tabs>
          <w:tab w:val="left" w:pos="5676"/>
        </w:tabs>
        <w:spacing w:line="320" w:lineRule="exact"/>
        <w:rPr>
          <w:rFonts w:ascii="BIZ UDゴシック" w:eastAsia="BIZ UDゴシック" w:hAnsi="BIZ UDゴシック"/>
          <w:sz w:val="24"/>
          <w:szCs w:val="24"/>
        </w:rPr>
      </w:pPr>
      <w:r>
        <w:rPr>
          <w:rFonts w:ascii="BIZ UDゴシック" w:eastAsia="BIZ UDゴシック" w:hAnsi="BIZ UDゴシック"/>
          <w:sz w:val="24"/>
          <w:szCs w:val="24"/>
        </w:rPr>
        <w:tab/>
      </w:r>
    </w:p>
    <w:p w14:paraId="66D76797" w14:textId="75321F01" w:rsidR="008F7DEF" w:rsidRPr="008F7DEF" w:rsidRDefault="00B83B06" w:rsidP="00B83B06">
      <w:pPr>
        <w:rPr>
          <w:rFonts w:ascii="BIZ UDゴシック" w:eastAsia="BIZ UDゴシック" w:hAnsi="BIZ UDゴシック"/>
          <w:sz w:val="26"/>
          <w:szCs w:val="26"/>
        </w:rPr>
      </w:pPr>
      <w:r>
        <w:rPr>
          <w:rFonts w:ascii="BIZ UDゴシック" w:eastAsia="BIZ UDゴシック" w:hAnsi="BIZ UDゴシック" w:hint="eastAsia"/>
          <w:b/>
          <w:sz w:val="26"/>
          <w:szCs w:val="26"/>
        </w:rPr>
        <w:t>３．レーベル症</w:t>
      </w:r>
      <w:r w:rsidR="008F7DEF" w:rsidRPr="008F7DEF">
        <w:rPr>
          <w:rFonts w:ascii="BIZ UDゴシック" w:eastAsia="BIZ UDゴシック" w:hAnsi="BIZ UDゴシック" w:hint="eastAsia"/>
          <w:b/>
          <w:sz w:val="26"/>
          <w:szCs w:val="26"/>
        </w:rPr>
        <w:t>の見え方</w:t>
      </w:r>
    </w:p>
    <w:p w14:paraId="5BA6AEA9" w14:textId="0A4DDD97" w:rsidR="008F7DEF" w:rsidRPr="00C66FA5" w:rsidRDefault="0078136F" w:rsidP="00B83B06">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「目がかすむ」「中</w:t>
      </w:r>
      <w:r w:rsidR="00B249D3">
        <w:rPr>
          <w:rFonts w:ascii="BIZ UDゴシック" w:eastAsia="BIZ UDゴシック" w:hAnsi="BIZ UDゴシック" w:hint="eastAsia"/>
          <w:sz w:val="24"/>
          <w:szCs w:val="24"/>
        </w:rPr>
        <w:t>心がみえにくくなる」という症状が片方の目に現れ、数週間から数ヶ月</w:t>
      </w:r>
      <w:r>
        <w:rPr>
          <w:rFonts w:ascii="BIZ UDゴシック" w:eastAsia="BIZ UDゴシック" w:hAnsi="BIZ UDゴシック" w:hint="eastAsia"/>
          <w:sz w:val="24"/>
          <w:szCs w:val="24"/>
        </w:rPr>
        <w:t>で両方の目に進行します。視野の中心に黒いマルやぼんやりした影が現れ、赤・緑の色の違いが判らなくなり、視力は大きく下がります。</w:t>
      </w:r>
      <w:r w:rsidR="00B249D3">
        <w:rPr>
          <w:rFonts w:ascii="BIZ UDゴシック" w:eastAsia="BIZ UDゴシック" w:hAnsi="BIZ UDゴシック" w:hint="eastAsia"/>
          <w:sz w:val="24"/>
          <w:szCs w:val="24"/>
        </w:rPr>
        <w:t>全く見えなくなることはありませんが、文字や人の顔がわからなくなったり</w:t>
      </w:r>
      <w:r>
        <w:rPr>
          <w:rFonts w:ascii="BIZ UDゴシック" w:eastAsia="BIZ UDゴシック" w:hAnsi="BIZ UDゴシック" w:hint="eastAsia"/>
          <w:sz w:val="24"/>
          <w:szCs w:val="24"/>
        </w:rPr>
        <w:t>、看板などが読み</w:t>
      </w:r>
      <w:r w:rsidR="00B249D3">
        <w:rPr>
          <w:rFonts w:ascii="BIZ UDゴシック" w:eastAsia="BIZ UDゴシック" w:hAnsi="BIZ UDゴシック" w:hint="eastAsia"/>
          <w:sz w:val="24"/>
          <w:szCs w:val="24"/>
        </w:rPr>
        <w:t>取りにくくなったりするなど、日常生活で困ることが増えてきます。</w:t>
      </w:r>
    </w:p>
    <w:p w14:paraId="4F4F2986" w14:textId="06EB43B6" w:rsidR="0078136F" w:rsidRDefault="0078136F" w:rsidP="00694557">
      <w:pPr>
        <w:spacing w:line="320" w:lineRule="exact"/>
        <w:rPr>
          <w:rFonts w:ascii="BIZ UDゴシック" w:eastAsia="BIZ UDゴシック" w:hAnsi="BIZ UDゴシック"/>
          <w:sz w:val="24"/>
          <w:szCs w:val="24"/>
        </w:rPr>
      </w:pPr>
    </w:p>
    <w:p w14:paraId="2D40899A" w14:textId="1EDAD413" w:rsidR="0088621E" w:rsidRDefault="008F7DEF" w:rsidP="00307351">
      <w:pPr>
        <w:spacing w:line="400" w:lineRule="exact"/>
        <w:rPr>
          <w:rFonts w:ascii="BIZ UDゴシック" w:eastAsia="BIZ UDゴシック" w:hAnsi="BIZ UDゴシック"/>
          <w:b/>
          <w:sz w:val="26"/>
          <w:szCs w:val="26"/>
        </w:rPr>
      </w:pPr>
      <w:r w:rsidRPr="008F7DEF">
        <w:rPr>
          <w:rFonts w:ascii="BIZ UDゴシック" w:eastAsia="BIZ UDゴシック" w:hAnsi="BIZ UDゴシック" w:hint="eastAsia"/>
          <w:b/>
          <w:sz w:val="26"/>
          <w:szCs w:val="26"/>
        </w:rPr>
        <w:t>４．</w:t>
      </w:r>
      <w:r w:rsidR="00694557" w:rsidRPr="008F7DEF">
        <w:rPr>
          <w:rFonts w:ascii="BIZ UDゴシック" w:eastAsia="BIZ UDゴシック" w:hAnsi="BIZ UDゴシック" w:hint="eastAsia"/>
          <w:b/>
          <w:sz w:val="26"/>
          <w:szCs w:val="26"/>
        </w:rPr>
        <w:t>強度近視の見え方</w:t>
      </w:r>
      <w:r w:rsidR="0078136F">
        <w:rPr>
          <w:rFonts w:ascii="BIZ UDゴシック" w:eastAsia="BIZ UDゴシック" w:hAnsi="BIZ UDゴシック" w:hint="eastAsia"/>
          <w:b/>
          <w:sz w:val="26"/>
          <w:szCs w:val="26"/>
        </w:rPr>
        <w:t xml:space="preserve">　</w:t>
      </w:r>
    </w:p>
    <w:p w14:paraId="53D64191" w14:textId="34800B3B" w:rsidR="008F7DEF" w:rsidRPr="0007242F" w:rsidRDefault="0078136F" w:rsidP="00B83B06">
      <w:pPr>
        <w:rPr>
          <w:rFonts w:ascii="BIZ UDゴシック" w:eastAsia="BIZ UDゴシック" w:hAnsi="BIZ UDゴシック"/>
          <w:sz w:val="24"/>
          <w:szCs w:val="24"/>
        </w:rPr>
      </w:pPr>
      <w:r>
        <w:rPr>
          <w:rFonts w:ascii="BIZ UDゴシック" w:eastAsia="BIZ UDゴシック" w:hAnsi="BIZ UDゴシック" w:hint="eastAsia"/>
          <w:b/>
          <w:sz w:val="26"/>
          <w:szCs w:val="26"/>
        </w:rPr>
        <w:t xml:space="preserve">　</w:t>
      </w:r>
      <w:r w:rsidRPr="0007242F">
        <w:rPr>
          <w:rFonts w:ascii="BIZ UDゴシック" w:eastAsia="BIZ UDゴシック" w:hAnsi="BIZ UDゴシック" w:hint="eastAsia"/>
          <w:sz w:val="24"/>
          <w:szCs w:val="24"/>
        </w:rPr>
        <w:t>30ｃｍ</w:t>
      </w:r>
      <w:r w:rsidR="0007242F">
        <w:rPr>
          <w:rFonts w:ascii="BIZ UDゴシック" w:eastAsia="BIZ UDゴシック" w:hAnsi="BIZ UDゴシック" w:hint="eastAsia"/>
          <w:sz w:val="24"/>
          <w:szCs w:val="24"/>
        </w:rPr>
        <w:t>以上先のものが見えにくくなってきます</w:t>
      </w:r>
      <w:r w:rsidRPr="0007242F">
        <w:rPr>
          <w:rFonts w:ascii="BIZ UDゴシック" w:eastAsia="BIZ UDゴシック" w:hAnsi="BIZ UDゴシック"/>
          <w:sz w:val="24"/>
          <w:szCs w:val="24"/>
        </w:rPr>
        <w:t>。眼鏡やコンタクトレンズを用いても充分に見えないこともあります。乱視を伴うこと多</w:t>
      </w:r>
      <w:r w:rsidRPr="0007242F">
        <w:rPr>
          <w:rFonts w:ascii="BIZ UDゴシック" w:eastAsia="BIZ UDゴシック" w:hAnsi="BIZ UDゴシック" w:hint="eastAsia"/>
          <w:sz w:val="24"/>
          <w:szCs w:val="24"/>
        </w:rPr>
        <w:t>く、光がにじんだり</w:t>
      </w:r>
      <w:r w:rsidRPr="0007242F">
        <w:rPr>
          <w:rFonts w:ascii="BIZ UDゴシック" w:eastAsia="BIZ UDゴシック" w:hAnsi="BIZ UDゴシック"/>
          <w:sz w:val="24"/>
          <w:szCs w:val="24"/>
        </w:rPr>
        <w:t>まぶしく感じたりすることもあります。色の違いや明暗がわかりにくくなり、</w:t>
      </w:r>
      <w:r w:rsidR="00057EAF" w:rsidRPr="0007242F">
        <w:rPr>
          <w:rFonts w:ascii="BIZ UDゴシック" w:eastAsia="BIZ UDゴシック" w:hAnsi="BIZ UDゴシック"/>
          <w:sz w:val="24"/>
          <w:szCs w:val="24"/>
        </w:rPr>
        <w:t>薄い文字やグレーの</w:t>
      </w:r>
      <w:r w:rsidR="00B249D3" w:rsidRPr="0007242F">
        <w:rPr>
          <w:rFonts w:ascii="BIZ UDゴシック" w:eastAsia="BIZ UDゴシック" w:hAnsi="BIZ UDゴシック"/>
          <w:sz w:val="24"/>
          <w:szCs w:val="24"/>
        </w:rPr>
        <w:t>文字が読みにくくなります。</w:t>
      </w:r>
      <w:r w:rsidR="0007242F">
        <w:rPr>
          <w:rFonts w:ascii="BIZ UDゴシック" w:eastAsia="BIZ UDゴシック" w:hAnsi="BIZ UDゴシック" w:hint="eastAsia"/>
          <w:sz w:val="24"/>
          <w:szCs w:val="24"/>
        </w:rPr>
        <w:t>単なる近視と異なり、</w:t>
      </w:r>
      <w:r w:rsidR="0007242F">
        <w:rPr>
          <w:rFonts w:ascii="BIZ UDゴシック" w:eastAsia="BIZ UDゴシック" w:hAnsi="BIZ UDゴシック"/>
          <w:sz w:val="24"/>
          <w:szCs w:val="24"/>
        </w:rPr>
        <w:t>目や視神経の他の部分に</w:t>
      </w:r>
      <w:r w:rsidR="00B249D3" w:rsidRPr="0007242F">
        <w:rPr>
          <w:rFonts w:ascii="BIZ UDゴシック" w:eastAsia="BIZ UDゴシック" w:hAnsi="BIZ UDゴシック"/>
          <w:sz w:val="24"/>
          <w:szCs w:val="24"/>
        </w:rPr>
        <w:t>障がい</w:t>
      </w:r>
      <w:r w:rsidR="00B249D3" w:rsidRPr="0007242F">
        <w:rPr>
          <w:rFonts w:ascii="BIZ UDゴシック" w:eastAsia="BIZ UDゴシック" w:hAnsi="BIZ UDゴシック" w:hint="eastAsia"/>
          <w:sz w:val="24"/>
          <w:szCs w:val="24"/>
        </w:rPr>
        <w:t>が</w:t>
      </w:r>
      <w:r w:rsidR="0007242F">
        <w:rPr>
          <w:rFonts w:ascii="BIZ UDゴシック" w:eastAsia="BIZ UDゴシック" w:hAnsi="BIZ UDゴシック" w:hint="eastAsia"/>
          <w:sz w:val="24"/>
          <w:szCs w:val="24"/>
        </w:rPr>
        <w:t>でやすいので</w:t>
      </w:r>
      <w:r w:rsidR="00057EAF" w:rsidRPr="0007242F">
        <w:rPr>
          <w:rFonts w:ascii="BIZ UDゴシック" w:eastAsia="BIZ UDゴシック" w:hAnsi="BIZ UDゴシック"/>
          <w:sz w:val="24"/>
          <w:szCs w:val="24"/>
        </w:rPr>
        <w:t>、直線が波打って見えたり、ものが歪んで見えたり、目の前に黒い虫が飛び回って見えるような症状や視野が欠ける症状が現れたりすることもあります。</w:t>
      </w:r>
    </w:p>
    <w:sectPr w:rsidR="008F7DEF" w:rsidRPr="0007242F" w:rsidSect="002B7A1E">
      <w:footerReference w:type="default" r:id="rId18"/>
      <w:pgSz w:w="11906" w:h="16838" w:code="9"/>
      <w:pgMar w:top="737" w:right="1134" w:bottom="737" w:left="1134" w:header="851" w:footer="0"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7F1B9" w14:textId="77777777" w:rsidR="00BC7460" w:rsidRDefault="00BC7460" w:rsidP="000C499E">
      <w:r>
        <w:separator/>
      </w:r>
    </w:p>
  </w:endnote>
  <w:endnote w:type="continuationSeparator" w:id="0">
    <w:p w14:paraId="1A320F7A" w14:textId="77777777" w:rsidR="00BC7460" w:rsidRDefault="00BC7460" w:rsidP="000C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809688"/>
      <w:docPartObj>
        <w:docPartGallery w:val="Page Numbers (Bottom of Page)"/>
        <w:docPartUnique/>
      </w:docPartObj>
    </w:sdtPr>
    <w:sdtEndPr/>
    <w:sdtContent>
      <w:p w14:paraId="3B1E13A3" w14:textId="1212F557" w:rsidR="002B7A1E" w:rsidRDefault="002B7A1E">
        <w:pPr>
          <w:pStyle w:val="a8"/>
          <w:jc w:val="center"/>
        </w:pPr>
        <w:r>
          <w:fldChar w:fldCharType="begin"/>
        </w:r>
        <w:r>
          <w:instrText>PAGE   \* MERGEFORMAT</w:instrText>
        </w:r>
        <w:r>
          <w:fldChar w:fldCharType="separate"/>
        </w:r>
        <w:r w:rsidR="00222184" w:rsidRPr="00222184">
          <w:rPr>
            <w:noProof/>
            <w:lang w:val="ja-JP"/>
          </w:rPr>
          <w:t>2</w:t>
        </w:r>
        <w:r>
          <w:fldChar w:fldCharType="end"/>
        </w:r>
      </w:p>
    </w:sdtContent>
  </w:sdt>
  <w:p w14:paraId="0BE425AA" w14:textId="77777777" w:rsidR="002B7A1E" w:rsidRDefault="002B7A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D2212" w14:textId="77777777" w:rsidR="00BC7460" w:rsidRDefault="00BC7460" w:rsidP="000C499E">
      <w:r>
        <w:separator/>
      </w:r>
    </w:p>
  </w:footnote>
  <w:footnote w:type="continuationSeparator" w:id="0">
    <w:p w14:paraId="17F24B6D" w14:textId="77777777" w:rsidR="00BC7460" w:rsidRDefault="00BC7460" w:rsidP="000C4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rawingGridVerticalSpacing w:val="357"/>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6E"/>
    <w:rsid w:val="00005C0C"/>
    <w:rsid w:val="00006E3C"/>
    <w:rsid w:val="00017EFA"/>
    <w:rsid w:val="00020A93"/>
    <w:rsid w:val="00026913"/>
    <w:rsid w:val="00057EAF"/>
    <w:rsid w:val="0007242F"/>
    <w:rsid w:val="00074256"/>
    <w:rsid w:val="0007521A"/>
    <w:rsid w:val="00075BE2"/>
    <w:rsid w:val="000C499E"/>
    <w:rsid w:val="000D06E7"/>
    <w:rsid w:val="000D170C"/>
    <w:rsid w:val="000D2D9B"/>
    <w:rsid w:val="000E0B96"/>
    <w:rsid w:val="000E3946"/>
    <w:rsid w:val="000F39BD"/>
    <w:rsid w:val="000F4EC0"/>
    <w:rsid w:val="000F6098"/>
    <w:rsid w:val="001142D4"/>
    <w:rsid w:val="00124FD9"/>
    <w:rsid w:val="00127BB2"/>
    <w:rsid w:val="00147A5A"/>
    <w:rsid w:val="00160930"/>
    <w:rsid w:val="00183D55"/>
    <w:rsid w:val="001925B6"/>
    <w:rsid w:val="00196F2A"/>
    <w:rsid w:val="001C1C06"/>
    <w:rsid w:val="001C5299"/>
    <w:rsid w:val="001C68EC"/>
    <w:rsid w:val="001E4C70"/>
    <w:rsid w:val="0021464A"/>
    <w:rsid w:val="00217034"/>
    <w:rsid w:val="00222184"/>
    <w:rsid w:val="00226943"/>
    <w:rsid w:val="00232ED4"/>
    <w:rsid w:val="00241D2B"/>
    <w:rsid w:val="00250E01"/>
    <w:rsid w:val="00261D6F"/>
    <w:rsid w:val="00265180"/>
    <w:rsid w:val="00281806"/>
    <w:rsid w:val="00287A64"/>
    <w:rsid w:val="002A2F0A"/>
    <w:rsid w:val="002B7A1E"/>
    <w:rsid w:val="002C2194"/>
    <w:rsid w:val="002C5364"/>
    <w:rsid w:val="002C6D69"/>
    <w:rsid w:val="002E2525"/>
    <w:rsid w:val="00307351"/>
    <w:rsid w:val="00321D7C"/>
    <w:rsid w:val="00324D48"/>
    <w:rsid w:val="00330018"/>
    <w:rsid w:val="00333EB5"/>
    <w:rsid w:val="00336BCB"/>
    <w:rsid w:val="00373F5F"/>
    <w:rsid w:val="00384E4E"/>
    <w:rsid w:val="00392561"/>
    <w:rsid w:val="003F5B8F"/>
    <w:rsid w:val="00404455"/>
    <w:rsid w:val="00416BB2"/>
    <w:rsid w:val="00434080"/>
    <w:rsid w:val="00436506"/>
    <w:rsid w:val="004409C4"/>
    <w:rsid w:val="00443EDD"/>
    <w:rsid w:val="00463132"/>
    <w:rsid w:val="00491277"/>
    <w:rsid w:val="00491735"/>
    <w:rsid w:val="00493CCD"/>
    <w:rsid w:val="004E27EA"/>
    <w:rsid w:val="004E4D0D"/>
    <w:rsid w:val="004F35B3"/>
    <w:rsid w:val="004F5362"/>
    <w:rsid w:val="00504A85"/>
    <w:rsid w:val="00547A9B"/>
    <w:rsid w:val="0055330C"/>
    <w:rsid w:val="00567DD6"/>
    <w:rsid w:val="005920C7"/>
    <w:rsid w:val="0059683E"/>
    <w:rsid w:val="005B2A4B"/>
    <w:rsid w:val="005C2405"/>
    <w:rsid w:val="005C796C"/>
    <w:rsid w:val="005D1106"/>
    <w:rsid w:val="005D58B5"/>
    <w:rsid w:val="005D7071"/>
    <w:rsid w:val="005F03E5"/>
    <w:rsid w:val="00602E8F"/>
    <w:rsid w:val="00613C4D"/>
    <w:rsid w:val="0061528C"/>
    <w:rsid w:val="0062044C"/>
    <w:rsid w:val="00624096"/>
    <w:rsid w:val="0063340D"/>
    <w:rsid w:val="00644D0B"/>
    <w:rsid w:val="00645D26"/>
    <w:rsid w:val="00657C4B"/>
    <w:rsid w:val="00694380"/>
    <w:rsid w:val="00694557"/>
    <w:rsid w:val="006A1619"/>
    <w:rsid w:val="006B3E12"/>
    <w:rsid w:val="006E2E25"/>
    <w:rsid w:val="006F3EFC"/>
    <w:rsid w:val="00732B13"/>
    <w:rsid w:val="00742515"/>
    <w:rsid w:val="007471B5"/>
    <w:rsid w:val="007520FD"/>
    <w:rsid w:val="00767D8E"/>
    <w:rsid w:val="0078136F"/>
    <w:rsid w:val="007C17C6"/>
    <w:rsid w:val="007C296E"/>
    <w:rsid w:val="007C3258"/>
    <w:rsid w:val="007D4934"/>
    <w:rsid w:val="007E0555"/>
    <w:rsid w:val="007E0E3A"/>
    <w:rsid w:val="007E1C71"/>
    <w:rsid w:val="007E7CEA"/>
    <w:rsid w:val="007F5C3E"/>
    <w:rsid w:val="00804C84"/>
    <w:rsid w:val="00805BA3"/>
    <w:rsid w:val="00812E0B"/>
    <w:rsid w:val="00815DF0"/>
    <w:rsid w:val="0082193E"/>
    <w:rsid w:val="00834DC7"/>
    <w:rsid w:val="00847C1E"/>
    <w:rsid w:val="008513C8"/>
    <w:rsid w:val="008568B7"/>
    <w:rsid w:val="008738A0"/>
    <w:rsid w:val="0088621E"/>
    <w:rsid w:val="00897102"/>
    <w:rsid w:val="008A61FA"/>
    <w:rsid w:val="008A739A"/>
    <w:rsid w:val="008D522E"/>
    <w:rsid w:val="008F75A1"/>
    <w:rsid w:val="008F77FB"/>
    <w:rsid w:val="008F7DEF"/>
    <w:rsid w:val="00917D37"/>
    <w:rsid w:val="009202E3"/>
    <w:rsid w:val="00945873"/>
    <w:rsid w:val="00945C21"/>
    <w:rsid w:val="009B78EE"/>
    <w:rsid w:val="009C6F7A"/>
    <w:rsid w:val="009E1FF3"/>
    <w:rsid w:val="009E3BAF"/>
    <w:rsid w:val="00A05100"/>
    <w:rsid w:val="00A425EB"/>
    <w:rsid w:val="00A80969"/>
    <w:rsid w:val="00A93C48"/>
    <w:rsid w:val="00AC201B"/>
    <w:rsid w:val="00AC55FC"/>
    <w:rsid w:val="00AC7CC4"/>
    <w:rsid w:val="00AE24A8"/>
    <w:rsid w:val="00AE334B"/>
    <w:rsid w:val="00AE57BE"/>
    <w:rsid w:val="00AE6E12"/>
    <w:rsid w:val="00AF7B92"/>
    <w:rsid w:val="00B0597F"/>
    <w:rsid w:val="00B06370"/>
    <w:rsid w:val="00B21107"/>
    <w:rsid w:val="00B249D3"/>
    <w:rsid w:val="00B43676"/>
    <w:rsid w:val="00B47170"/>
    <w:rsid w:val="00B61D8C"/>
    <w:rsid w:val="00B631AE"/>
    <w:rsid w:val="00B7323A"/>
    <w:rsid w:val="00B7726E"/>
    <w:rsid w:val="00B83B06"/>
    <w:rsid w:val="00B86868"/>
    <w:rsid w:val="00B93764"/>
    <w:rsid w:val="00BC689D"/>
    <w:rsid w:val="00BC7460"/>
    <w:rsid w:val="00BE5414"/>
    <w:rsid w:val="00BE79A2"/>
    <w:rsid w:val="00BF07F6"/>
    <w:rsid w:val="00C00DFC"/>
    <w:rsid w:val="00C05651"/>
    <w:rsid w:val="00C05FBE"/>
    <w:rsid w:val="00C1115C"/>
    <w:rsid w:val="00C16054"/>
    <w:rsid w:val="00C33675"/>
    <w:rsid w:val="00C428C5"/>
    <w:rsid w:val="00C63C2D"/>
    <w:rsid w:val="00C66FA5"/>
    <w:rsid w:val="00C7350B"/>
    <w:rsid w:val="00C765F4"/>
    <w:rsid w:val="00CB2C85"/>
    <w:rsid w:val="00CE19F8"/>
    <w:rsid w:val="00CF1345"/>
    <w:rsid w:val="00CF22EC"/>
    <w:rsid w:val="00CF7427"/>
    <w:rsid w:val="00D03B9A"/>
    <w:rsid w:val="00D06FB3"/>
    <w:rsid w:val="00D10702"/>
    <w:rsid w:val="00D16690"/>
    <w:rsid w:val="00D16B82"/>
    <w:rsid w:val="00D3732C"/>
    <w:rsid w:val="00D546E7"/>
    <w:rsid w:val="00D5590F"/>
    <w:rsid w:val="00D66459"/>
    <w:rsid w:val="00D67DD3"/>
    <w:rsid w:val="00D90102"/>
    <w:rsid w:val="00D9281B"/>
    <w:rsid w:val="00DA2A78"/>
    <w:rsid w:val="00DB7D22"/>
    <w:rsid w:val="00DD09E0"/>
    <w:rsid w:val="00DE4D8F"/>
    <w:rsid w:val="00DF2A5D"/>
    <w:rsid w:val="00E014BF"/>
    <w:rsid w:val="00E06217"/>
    <w:rsid w:val="00E37585"/>
    <w:rsid w:val="00E41E44"/>
    <w:rsid w:val="00E4366F"/>
    <w:rsid w:val="00E46865"/>
    <w:rsid w:val="00E470E2"/>
    <w:rsid w:val="00E61472"/>
    <w:rsid w:val="00E63F15"/>
    <w:rsid w:val="00E7402E"/>
    <w:rsid w:val="00E74A74"/>
    <w:rsid w:val="00E879FC"/>
    <w:rsid w:val="00E9199D"/>
    <w:rsid w:val="00E93318"/>
    <w:rsid w:val="00EA56F7"/>
    <w:rsid w:val="00EC3AAB"/>
    <w:rsid w:val="00ED5E66"/>
    <w:rsid w:val="00EE2953"/>
    <w:rsid w:val="00EF73D7"/>
    <w:rsid w:val="00F34277"/>
    <w:rsid w:val="00F55F42"/>
    <w:rsid w:val="00F61349"/>
    <w:rsid w:val="00F85A0F"/>
    <w:rsid w:val="00F90DAA"/>
    <w:rsid w:val="00F93E6C"/>
    <w:rsid w:val="00FA4369"/>
    <w:rsid w:val="00FA489E"/>
    <w:rsid w:val="00FB7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F751777"/>
  <w15:chartTrackingRefBased/>
  <w15:docId w15:val="{7A67641E-BC8D-4C18-95DF-FA78DCEA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68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68B7"/>
    <w:rPr>
      <w:rFonts w:asciiTheme="majorHAnsi" w:eastAsiaTheme="majorEastAsia" w:hAnsiTheme="majorHAnsi" w:cstheme="majorBidi"/>
      <w:sz w:val="18"/>
      <w:szCs w:val="18"/>
    </w:rPr>
  </w:style>
  <w:style w:type="paragraph" w:styleId="a6">
    <w:name w:val="header"/>
    <w:basedOn w:val="a"/>
    <w:link w:val="a7"/>
    <w:uiPriority w:val="99"/>
    <w:unhideWhenUsed/>
    <w:rsid w:val="000C499E"/>
    <w:pPr>
      <w:tabs>
        <w:tab w:val="center" w:pos="4252"/>
        <w:tab w:val="right" w:pos="8504"/>
      </w:tabs>
      <w:snapToGrid w:val="0"/>
    </w:pPr>
  </w:style>
  <w:style w:type="character" w:customStyle="1" w:styleId="a7">
    <w:name w:val="ヘッダー (文字)"/>
    <w:basedOn w:val="a0"/>
    <w:link w:val="a6"/>
    <w:uiPriority w:val="99"/>
    <w:rsid w:val="000C499E"/>
  </w:style>
  <w:style w:type="paragraph" w:styleId="a8">
    <w:name w:val="footer"/>
    <w:basedOn w:val="a"/>
    <w:link w:val="a9"/>
    <w:uiPriority w:val="99"/>
    <w:unhideWhenUsed/>
    <w:rsid w:val="000C499E"/>
    <w:pPr>
      <w:tabs>
        <w:tab w:val="center" w:pos="4252"/>
        <w:tab w:val="right" w:pos="8504"/>
      </w:tabs>
      <w:snapToGrid w:val="0"/>
    </w:pPr>
  </w:style>
  <w:style w:type="character" w:customStyle="1" w:styleId="a9">
    <w:name w:val="フッター (文字)"/>
    <w:basedOn w:val="a0"/>
    <w:link w:val="a8"/>
    <w:uiPriority w:val="99"/>
    <w:rsid w:val="000C499E"/>
  </w:style>
  <w:style w:type="character" w:styleId="aa">
    <w:name w:val="Hyperlink"/>
    <w:basedOn w:val="a0"/>
    <w:uiPriority w:val="99"/>
    <w:semiHidden/>
    <w:unhideWhenUsed/>
    <w:rsid w:val="00613C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akushisha.net/miekata_card.htm"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AFF37-46C7-4805-BCAF-211B4CB3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1637</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井上亜紀</dc:creator>
  <cp:keywords/>
  <dc:description/>
  <cp:lastModifiedBy>豊後博子</cp:lastModifiedBy>
  <cp:revision>2</cp:revision>
  <cp:lastPrinted>2025-06-19T06:47:00Z</cp:lastPrinted>
  <dcterms:created xsi:type="dcterms:W3CDTF">2025-06-24T01:59:00Z</dcterms:created>
  <dcterms:modified xsi:type="dcterms:W3CDTF">2025-06-24T01:59:00Z</dcterms:modified>
</cp:coreProperties>
</file>